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AA819" w14:textId="77777777" w:rsidR="000C6E44" w:rsidRPr="00156B3F" w:rsidRDefault="000C6E44" w:rsidP="00F259E0">
      <w:pPr>
        <w:pStyle w:val="Navadensplet"/>
        <w:shd w:val="clear" w:color="auto" w:fill="FFFFFF"/>
        <w:spacing w:before="0" w:beforeAutospacing="0" w:after="0" w:afterAutospacing="0"/>
        <w:rPr>
          <w:rFonts w:ascii="Calibri Light" w:hAnsi="Calibri Light" w:cs="Calibri Light"/>
          <w:b/>
          <w:bCs/>
          <w:color w:val="000000"/>
        </w:rPr>
      </w:pPr>
    </w:p>
    <w:p w14:paraId="3536F855" w14:textId="77777777" w:rsidR="000C6E44" w:rsidRPr="00156B3F" w:rsidRDefault="000C6E44" w:rsidP="00F259E0">
      <w:pPr>
        <w:pStyle w:val="Navadensplet"/>
        <w:shd w:val="clear" w:color="auto" w:fill="FFFFFF"/>
        <w:spacing w:before="0" w:beforeAutospacing="0" w:after="0" w:afterAutospacing="0"/>
        <w:rPr>
          <w:rFonts w:ascii="Calibri Light" w:hAnsi="Calibri Light" w:cs="Calibri Light"/>
          <w:b/>
          <w:bCs/>
          <w:color w:val="000000"/>
        </w:rPr>
      </w:pPr>
    </w:p>
    <w:p w14:paraId="1BA86A03" w14:textId="77777777" w:rsidR="000C6E44" w:rsidRPr="00156B3F" w:rsidRDefault="000C6E44" w:rsidP="000C6E44">
      <w:pPr>
        <w:jc w:val="both"/>
        <w:rPr>
          <w:rFonts w:ascii="Calibri Light" w:hAnsi="Calibri Light" w:cs="Calibri Light"/>
        </w:rPr>
      </w:pPr>
      <w:r w:rsidRPr="00156B3F">
        <w:rPr>
          <w:rFonts w:ascii="Calibri Light" w:hAnsi="Calibri Light" w:cs="Calibri Light"/>
        </w:rPr>
        <w:t>Sporočilo za medije</w:t>
      </w:r>
      <w:r w:rsidRPr="00156B3F">
        <w:rPr>
          <w:rFonts w:ascii="Calibri Light" w:hAnsi="Calibri Light" w:cs="Calibri Light"/>
        </w:rPr>
        <w:tab/>
      </w:r>
      <w:r w:rsidRPr="00156B3F">
        <w:rPr>
          <w:rFonts w:ascii="Calibri Light" w:hAnsi="Calibri Light" w:cs="Calibri Light"/>
        </w:rPr>
        <w:tab/>
      </w:r>
      <w:r w:rsidRPr="00156B3F">
        <w:rPr>
          <w:rFonts w:ascii="Calibri Light" w:hAnsi="Calibri Light" w:cs="Calibri Light"/>
        </w:rPr>
        <w:tab/>
      </w:r>
      <w:r w:rsidRPr="00156B3F">
        <w:rPr>
          <w:rFonts w:ascii="Calibri Light" w:hAnsi="Calibri Light" w:cs="Calibri Light"/>
        </w:rPr>
        <w:tab/>
      </w:r>
      <w:r w:rsidRPr="00156B3F">
        <w:rPr>
          <w:rFonts w:ascii="Calibri Light" w:hAnsi="Calibri Light" w:cs="Calibri Light"/>
        </w:rPr>
        <w:tab/>
      </w:r>
      <w:r w:rsidRPr="00156B3F">
        <w:rPr>
          <w:rFonts w:ascii="Calibri Light" w:hAnsi="Calibri Light" w:cs="Calibri Light"/>
        </w:rPr>
        <w:tab/>
        <w:t xml:space="preserve">   </w:t>
      </w:r>
      <w:r w:rsidRPr="00156B3F">
        <w:rPr>
          <w:rFonts w:ascii="Calibri Light" w:hAnsi="Calibri Light" w:cs="Calibri Light"/>
        </w:rPr>
        <w:tab/>
        <w:t xml:space="preserve">                </w:t>
      </w:r>
      <w:r w:rsidRPr="00156B3F">
        <w:rPr>
          <w:rFonts w:ascii="Calibri Light" w:hAnsi="Calibri Light" w:cs="Calibri Light"/>
        </w:rPr>
        <w:tab/>
        <w:t>Za objavo!</w:t>
      </w:r>
    </w:p>
    <w:p w14:paraId="3AB20EE1" w14:textId="76152876" w:rsidR="00F259E0" w:rsidRPr="00156B3F" w:rsidRDefault="00F259E0" w:rsidP="00F259E0">
      <w:pPr>
        <w:jc w:val="both"/>
        <w:rPr>
          <w:rFonts w:ascii="Calibri Light" w:eastAsia="Times New Roman" w:hAnsi="Calibri Light" w:cs="Calibri Light"/>
          <w:b/>
          <w:bCs/>
          <w:color w:val="0070C0"/>
          <w:sz w:val="24"/>
          <w:szCs w:val="24"/>
          <w:lang w:eastAsia="sl-SI"/>
        </w:rPr>
      </w:pPr>
    </w:p>
    <w:p w14:paraId="342BA88C" w14:textId="77777777" w:rsidR="00A17C90" w:rsidRPr="00156B3F" w:rsidRDefault="00A17C90" w:rsidP="00F259E0">
      <w:pPr>
        <w:jc w:val="both"/>
        <w:rPr>
          <w:rFonts w:ascii="Calibri Light" w:eastAsia="Times New Roman" w:hAnsi="Calibri Light" w:cs="Calibri Light"/>
          <w:b/>
          <w:bCs/>
          <w:color w:val="0070C0"/>
          <w:sz w:val="24"/>
          <w:szCs w:val="24"/>
          <w:lang w:eastAsia="sl-SI"/>
        </w:rPr>
      </w:pPr>
    </w:p>
    <w:p w14:paraId="5BF1B2AA" w14:textId="73FC613F" w:rsidR="00F259E0" w:rsidRPr="00156B3F" w:rsidRDefault="00F259E0" w:rsidP="00156B3F">
      <w:pPr>
        <w:jc w:val="center"/>
        <w:rPr>
          <w:rFonts w:ascii="Calibri Light" w:eastAsia="Times New Roman" w:hAnsi="Calibri Light" w:cs="Calibri Light"/>
          <w:b/>
          <w:bCs/>
          <w:sz w:val="28"/>
          <w:szCs w:val="28"/>
          <w:lang w:eastAsia="sl-SI"/>
        </w:rPr>
      </w:pPr>
      <w:bookmarkStart w:id="0" w:name="_Hlk204873570"/>
      <w:r w:rsidRPr="00156B3F">
        <w:rPr>
          <w:rFonts w:ascii="Calibri Light" w:eastAsia="Times New Roman" w:hAnsi="Calibri Light" w:cs="Calibri Light"/>
          <w:b/>
          <w:bCs/>
          <w:sz w:val="28"/>
          <w:szCs w:val="28"/>
          <w:lang w:eastAsia="sl-SI"/>
        </w:rPr>
        <w:t>V pričakovanju Evropske noči raziskovalcev 2025 ali kaj dogaja med izdajama 2024 in 2025?</w:t>
      </w:r>
    </w:p>
    <w:p w14:paraId="6260174C" w14:textId="547ADC55" w:rsidR="00F259E0" w:rsidRPr="00156B3F" w:rsidRDefault="00F259E0" w:rsidP="00F259E0">
      <w:pPr>
        <w:pStyle w:val="Navadensplet"/>
        <w:rPr>
          <w:rFonts w:ascii="Calibri Light" w:hAnsi="Calibri Light" w:cs="Calibri Light"/>
          <w:i/>
          <w:iCs/>
          <w:sz w:val="22"/>
          <w:szCs w:val="22"/>
          <w:lang w:eastAsia="sl-SI"/>
        </w:rPr>
      </w:pPr>
      <w:r w:rsidRPr="00156B3F">
        <w:rPr>
          <w:rFonts w:ascii="Calibri Light" w:hAnsi="Calibri Light" w:cs="Calibri Light"/>
          <w:i/>
          <w:iCs/>
          <w:sz w:val="22"/>
          <w:szCs w:val="22"/>
          <w:lang w:eastAsia="sl-SI"/>
        </w:rPr>
        <w:t>Raziskovalci v šolah – znanost, ki navdihuje prihodnost</w:t>
      </w:r>
    </w:p>
    <w:p w14:paraId="1B6A9BE6" w14:textId="7BAB6684" w:rsidR="00F259E0" w:rsidRPr="00156B3F" w:rsidRDefault="000C6E44" w:rsidP="00F259E0">
      <w:pPr>
        <w:pStyle w:val="Navadensplet"/>
        <w:jc w:val="both"/>
        <w:rPr>
          <w:rFonts w:ascii="Calibri Light" w:hAnsi="Calibri Light" w:cs="Calibri Light"/>
          <w:b/>
          <w:bCs/>
        </w:rPr>
      </w:pPr>
      <w:r w:rsidRPr="00156B3F">
        <w:rPr>
          <w:rFonts w:ascii="Calibri Light" w:hAnsi="Calibri Light" w:cs="Calibri Light"/>
          <w:b/>
          <w:bCs/>
        </w:rPr>
        <w:t xml:space="preserve">(Maribor, 31. julij 2025) - </w:t>
      </w:r>
      <w:r w:rsidR="00F259E0" w:rsidRPr="00156B3F">
        <w:rPr>
          <w:rFonts w:ascii="Calibri Light" w:hAnsi="Calibri Light" w:cs="Calibri Light"/>
          <w:b/>
          <w:bCs/>
        </w:rPr>
        <w:t>Poletje je čas oddiha, pa tudi priložnost za premislek o prihodnosti – o tem, kakšen svet ustvarjamo in kako lahko že danes prispevamo k njegovi boljši podobi. Prav radovednost in znanje sta tisti sili, ki nas vodita naprej.</w:t>
      </w:r>
    </w:p>
    <w:p w14:paraId="0826454F" w14:textId="6D759791" w:rsidR="00E2364B" w:rsidRPr="00156B3F" w:rsidRDefault="00F259E0" w:rsidP="001A066E">
      <w:pPr>
        <w:pStyle w:val="Navadensplet"/>
        <w:jc w:val="both"/>
        <w:rPr>
          <w:rFonts w:ascii="Calibri Light" w:hAnsi="Calibri Light" w:cs="Calibri Light"/>
        </w:rPr>
      </w:pPr>
      <w:r w:rsidRPr="00156B3F">
        <w:rPr>
          <w:rFonts w:ascii="Calibri Light" w:hAnsi="Calibri Light" w:cs="Calibri Light"/>
        </w:rPr>
        <w:t xml:space="preserve">Medtem ko se pripravljamo na Evropsko noč raziskovalcev 2025 projekta </w:t>
      </w:r>
      <w:proofErr w:type="spellStart"/>
      <w:r w:rsidRPr="00156B3F">
        <w:rPr>
          <w:rStyle w:val="Poudarek"/>
          <w:rFonts w:ascii="Calibri Light" w:hAnsi="Calibri Light" w:cs="Calibri Light"/>
        </w:rPr>
        <w:t>oooZnanost</w:t>
      </w:r>
      <w:proofErr w:type="spellEnd"/>
      <w:r w:rsidRPr="00156B3F">
        <w:rPr>
          <w:rStyle w:val="Poudarek"/>
          <w:rFonts w:ascii="Calibri Light" w:hAnsi="Calibri Light" w:cs="Calibri Light"/>
        </w:rPr>
        <w:t>!</w:t>
      </w:r>
      <w:r w:rsidRPr="00156B3F">
        <w:rPr>
          <w:rFonts w:ascii="Calibri Light" w:hAnsi="Calibri Light" w:cs="Calibri Light"/>
        </w:rPr>
        <w:t xml:space="preserve"> skozi celotno obdobje izvajanja ponujata pester nabor dogodkov, ki spremljajo Evropski noči 2024 in 2025. Namenjeni so širši javnosti, še posebej pa mladim, ki šele vstopajo na svojo poklicno pot, ter njihovim učiteljem.</w:t>
      </w:r>
      <w:r w:rsidR="00BD22B4" w:rsidRPr="00156B3F">
        <w:rPr>
          <w:rFonts w:ascii="Calibri Light" w:hAnsi="Calibri Light" w:cs="Calibri Light"/>
        </w:rPr>
        <w:t xml:space="preserve"> Z</w:t>
      </w:r>
      <w:r w:rsidRPr="00156B3F">
        <w:rPr>
          <w:rFonts w:ascii="Calibri Light" w:hAnsi="Calibri Light" w:cs="Calibri Light"/>
        </w:rPr>
        <w:t xml:space="preserve"> raznolikimi dejavnostmi </w:t>
      </w:r>
      <w:r w:rsidR="00360790">
        <w:rPr>
          <w:rFonts w:ascii="Calibri Light" w:hAnsi="Calibri Light" w:cs="Calibri Light"/>
        </w:rPr>
        <w:t xml:space="preserve">se </w:t>
      </w:r>
      <w:r w:rsidRPr="00156B3F">
        <w:rPr>
          <w:rFonts w:ascii="Calibri Light" w:hAnsi="Calibri Light" w:cs="Calibri Light"/>
        </w:rPr>
        <w:t>mladim</w:t>
      </w:r>
      <w:r w:rsidR="00360790">
        <w:rPr>
          <w:rFonts w:ascii="Calibri Light" w:hAnsi="Calibri Light" w:cs="Calibri Light"/>
        </w:rPr>
        <w:t xml:space="preserve"> odpira</w:t>
      </w:r>
      <w:r w:rsidRPr="00156B3F">
        <w:rPr>
          <w:rFonts w:ascii="Calibri Light" w:hAnsi="Calibri Light" w:cs="Calibri Light"/>
        </w:rPr>
        <w:t xml:space="preserve"> vpogled v možnosti raziskovalne kariere, </w:t>
      </w:r>
      <w:r w:rsidR="00360790">
        <w:rPr>
          <w:rFonts w:ascii="Calibri Light" w:hAnsi="Calibri Light" w:cs="Calibri Light"/>
        </w:rPr>
        <w:t>predstavi se jim</w:t>
      </w:r>
      <w:r w:rsidRPr="00156B3F">
        <w:rPr>
          <w:rFonts w:ascii="Calibri Light" w:hAnsi="Calibri Light" w:cs="Calibri Light"/>
        </w:rPr>
        <w:t xml:space="preserve"> vlog</w:t>
      </w:r>
      <w:r w:rsidR="00360790">
        <w:rPr>
          <w:rFonts w:ascii="Calibri Light" w:hAnsi="Calibri Light" w:cs="Calibri Light"/>
        </w:rPr>
        <w:t>a</w:t>
      </w:r>
      <w:r w:rsidRPr="00156B3F">
        <w:rPr>
          <w:rFonts w:ascii="Calibri Light" w:hAnsi="Calibri Light" w:cs="Calibri Light"/>
        </w:rPr>
        <w:t xml:space="preserve"> in podpor</w:t>
      </w:r>
      <w:r w:rsidR="00360790">
        <w:rPr>
          <w:rFonts w:ascii="Calibri Light" w:hAnsi="Calibri Light" w:cs="Calibri Light"/>
        </w:rPr>
        <w:t>a</w:t>
      </w:r>
      <w:r w:rsidRPr="00156B3F">
        <w:rPr>
          <w:rFonts w:ascii="Calibri Light" w:hAnsi="Calibri Light" w:cs="Calibri Light"/>
        </w:rPr>
        <w:t xml:space="preserve"> Evropske unije ter pokaže, kako je znanost tesno prepletena z vsakdanjim življenjem. Ob tem s</w:t>
      </w:r>
      <w:r w:rsidR="00360790">
        <w:rPr>
          <w:rFonts w:ascii="Calibri Light" w:hAnsi="Calibri Light" w:cs="Calibri Light"/>
        </w:rPr>
        <w:t>e</w:t>
      </w:r>
      <w:r w:rsidRPr="00156B3F">
        <w:rPr>
          <w:rFonts w:ascii="Calibri Light" w:hAnsi="Calibri Light" w:cs="Calibri Light"/>
        </w:rPr>
        <w:t xml:space="preserve"> prizadeva za dvig znanstvene pismenosti, saj </w:t>
      </w:r>
      <w:r w:rsidR="00360790">
        <w:rPr>
          <w:rFonts w:ascii="Calibri Light" w:hAnsi="Calibri Light" w:cs="Calibri Light"/>
        </w:rPr>
        <w:t>se verjame</w:t>
      </w:r>
      <w:r w:rsidRPr="00156B3F">
        <w:rPr>
          <w:rFonts w:ascii="Calibri Light" w:hAnsi="Calibri Light" w:cs="Calibri Light"/>
        </w:rPr>
        <w:t>, da s</w:t>
      </w:r>
      <w:r w:rsidR="00360790">
        <w:rPr>
          <w:rFonts w:ascii="Calibri Light" w:hAnsi="Calibri Light" w:cs="Calibri Light"/>
        </w:rPr>
        <w:t>e s</w:t>
      </w:r>
      <w:r w:rsidRPr="00156B3F">
        <w:rPr>
          <w:rFonts w:ascii="Calibri Light" w:hAnsi="Calibri Light" w:cs="Calibri Light"/>
        </w:rPr>
        <w:t xml:space="preserve"> tem krepi tudi odpornost družbe proti lažnim novicam in teorijam zarote. </w:t>
      </w:r>
    </w:p>
    <w:p w14:paraId="3D01B2AC" w14:textId="3D90D206" w:rsidR="00A325FE" w:rsidRPr="00156B3F" w:rsidRDefault="00A325FE" w:rsidP="00A325FE">
      <w:pPr>
        <w:pStyle w:val="Navadensplet"/>
        <w:jc w:val="both"/>
        <w:rPr>
          <w:rFonts w:ascii="Calibri Light" w:hAnsi="Calibri Light" w:cs="Calibri Light"/>
        </w:rPr>
      </w:pPr>
      <w:bookmarkStart w:id="1" w:name="_Hlk204873612"/>
      <w:bookmarkEnd w:id="0"/>
      <w:r w:rsidRPr="00156B3F">
        <w:rPr>
          <w:rFonts w:ascii="Calibri Light" w:hAnsi="Calibri Light" w:cs="Calibri Light"/>
        </w:rPr>
        <w:t xml:space="preserve">S 30. junijem 2025 se je uspešno zaključil nagradni natečaj </w:t>
      </w:r>
      <w:r w:rsidR="001735EF" w:rsidRPr="00156B3F">
        <w:rPr>
          <w:rFonts w:ascii="Calibri Light" w:hAnsi="Calibri Light" w:cs="Calibri Light"/>
        </w:rPr>
        <w:t xml:space="preserve">z naslovom </w:t>
      </w:r>
      <w:r w:rsidRPr="00156B3F">
        <w:rPr>
          <w:rFonts w:ascii="Calibri Light" w:hAnsi="Calibri Light" w:cs="Calibri Light"/>
          <w:b/>
          <w:bCs/>
        </w:rPr>
        <w:t>"Radovedni raziskovalci – varuhi znanstvene resnice v svetu neresnic"</w:t>
      </w:r>
      <w:r w:rsidRPr="00156B3F">
        <w:rPr>
          <w:rFonts w:ascii="Calibri Light" w:hAnsi="Calibri Light" w:cs="Calibri Light"/>
        </w:rPr>
        <w:t xml:space="preserve">, ki ga je organiziral projekt </w:t>
      </w:r>
      <w:proofErr w:type="spellStart"/>
      <w:r w:rsidRPr="00156B3F">
        <w:rPr>
          <w:rFonts w:ascii="Calibri Light" w:hAnsi="Calibri Light" w:cs="Calibri Light"/>
          <w:b/>
          <w:bCs/>
        </w:rPr>
        <w:t>oooZnanost</w:t>
      </w:r>
      <w:proofErr w:type="spellEnd"/>
      <w:r w:rsidRPr="00156B3F">
        <w:rPr>
          <w:rFonts w:ascii="Calibri Light" w:hAnsi="Calibri Light" w:cs="Calibri Light"/>
          <w:b/>
          <w:bCs/>
        </w:rPr>
        <w:t>!</w:t>
      </w:r>
      <w:r w:rsidRPr="00156B3F">
        <w:rPr>
          <w:rFonts w:ascii="Calibri Light" w:hAnsi="Calibri Light" w:cs="Calibri Light"/>
        </w:rPr>
        <w:t xml:space="preserve">. Tudi tokrat </w:t>
      </w:r>
      <w:r w:rsidR="009D5D5D">
        <w:rPr>
          <w:rFonts w:ascii="Calibri Light" w:hAnsi="Calibri Light" w:cs="Calibri Light"/>
        </w:rPr>
        <w:t>je bilo navdušenje</w:t>
      </w:r>
      <w:r w:rsidRPr="00156B3F">
        <w:rPr>
          <w:rFonts w:ascii="Calibri Light" w:hAnsi="Calibri Light" w:cs="Calibri Light"/>
        </w:rPr>
        <w:t xml:space="preserve"> nad izjemnim odzivom in kakovostjo prispelih del! Pr</w:t>
      </w:r>
      <w:r w:rsidR="009D5D5D">
        <w:rPr>
          <w:rFonts w:ascii="Calibri Light" w:hAnsi="Calibri Light" w:cs="Calibri Light"/>
        </w:rPr>
        <w:t>ispelo je</w:t>
      </w:r>
      <w:r w:rsidRPr="00156B3F">
        <w:rPr>
          <w:rFonts w:ascii="Calibri Light" w:hAnsi="Calibri Light" w:cs="Calibri Light"/>
        </w:rPr>
        <w:t xml:space="preserve"> kar </w:t>
      </w:r>
      <w:r w:rsidRPr="00156B3F">
        <w:rPr>
          <w:rFonts w:ascii="Calibri Light" w:hAnsi="Calibri Light" w:cs="Calibri Light"/>
          <w:b/>
          <w:bCs/>
        </w:rPr>
        <w:t>139 različnih literarnih in likovnih izdelkov</w:t>
      </w:r>
      <w:r w:rsidRPr="00156B3F">
        <w:rPr>
          <w:rFonts w:ascii="Calibri Light" w:hAnsi="Calibri Light" w:cs="Calibri Light"/>
        </w:rPr>
        <w:t xml:space="preserve"> od 131 avtorjev iz osnovnih in srednjih šol po vsej Sloveniji. Ti prispevki pričajo o izjemni domišljiji, kritičnem razmišljanju in angažiranosti mladih, ki se zavedajo pomena znanstvene resnice v sodobnem svetu.</w:t>
      </w:r>
    </w:p>
    <w:p w14:paraId="04E2D3F5" w14:textId="65AE0E83" w:rsidR="001724B7" w:rsidRPr="00156B3F" w:rsidRDefault="001724B7" w:rsidP="00A325FE">
      <w:pPr>
        <w:pStyle w:val="Navadensplet"/>
        <w:jc w:val="both"/>
        <w:rPr>
          <w:rFonts w:ascii="Calibri Light" w:hAnsi="Calibri Light" w:cs="Calibri Light"/>
        </w:rPr>
      </w:pPr>
      <w:r w:rsidRPr="00156B3F">
        <w:rPr>
          <w:rFonts w:ascii="Calibri Light" w:hAnsi="Calibri Light" w:cs="Calibri Light"/>
        </w:rPr>
        <w:t xml:space="preserve">Vse </w:t>
      </w:r>
      <w:r w:rsidRPr="00156B3F">
        <w:rPr>
          <w:rFonts w:ascii="Calibri Light" w:hAnsi="Calibri Light" w:cs="Calibri Light"/>
          <w:b/>
          <w:bCs/>
        </w:rPr>
        <w:t>prispeli izdelki</w:t>
      </w:r>
      <w:r w:rsidRPr="00156B3F">
        <w:rPr>
          <w:rFonts w:ascii="Calibri Light" w:hAnsi="Calibri Light" w:cs="Calibri Light"/>
        </w:rPr>
        <w:t xml:space="preserve"> nagradnega natečaja "Radovedni raziskovalci – varuhi znanstvene resnice v svetu neresnic" bodo </w:t>
      </w:r>
      <w:r w:rsidRPr="00156B3F">
        <w:rPr>
          <w:rFonts w:ascii="Calibri Light" w:hAnsi="Calibri Light" w:cs="Calibri Light"/>
          <w:b/>
          <w:bCs/>
        </w:rPr>
        <w:t>ves september 2025 na ogled na Rektoratu Univerze v Mariboru</w:t>
      </w:r>
      <w:r w:rsidRPr="00156B3F">
        <w:rPr>
          <w:rFonts w:ascii="Calibri Light" w:hAnsi="Calibri Light" w:cs="Calibri Light"/>
        </w:rPr>
        <w:t xml:space="preserve">. To je eno izmed treh mariborskih prizorišč </w:t>
      </w:r>
      <w:r w:rsidRPr="00156B3F">
        <w:rPr>
          <w:rFonts w:ascii="Calibri Light" w:hAnsi="Calibri Light" w:cs="Calibri Light"/>
          <w:b/>
          <w:bCs/>
        </w:rPr>
        <w:t>Evropske noči raziskovalcev</w:t>
      </w:r>
      <w:r w:rsidRPr="00156B3F">
        <w:rPr>
          <w:rFonts w:ascii="Calibri Light" w:hAnsi="Calibri Light" w:cs="Calibri Light"/>
        </w:rPr>
        <w:t>, kjer bo</w:t>
      </w:r>
      <w:r w:rsidR="002458EA">
        <w:rPr>
          <w:rFonts w:ascii="Calibri Light" w:hAnsi="Calibri Light" w:cs="Calibri Light"/>
        </w:rPr>
        <w:t>d</w:t>
      </w:r>
      <w:r w:rsidRPr="00156B3F">
        <w:rPr>
          <w:rFonts w:ascii="Calibri Light" w:hAnsi="Calibri Light" w:cs="Calibri Light"/>
        </w:rPr>
        <w:t xml:space="preserve">o </w:t>
      </w:r>
      <w:r w:rsidRPr="00156B3F">
        <w:rPr>
          <w:rFonts w:ascii="Calibri Light" w:hAnsi="Calibri Light" w:cs="Calibri Light"/>
          <w:b/>
          <w:bCs/>
        </w:rPr>
        <w:t>nagrajence svečano razglasili na zadnji septembrski petek</w:t>
      </w:r>
      <w:r w:rsidRPr="00156B3F">
        <w:rPr>
          <w:rFonts w:ascii="Calibri Light" w:hAnsi="Calibri Light" w:cs="Calibri Light"/>
        </w:rPr>
        <w:t>, v okviru Evropske noči raziskovalcev 2025.</w:t>
      </w:r>
    </w:p>
    <w:bookmarkEnd w:id="1"/>
    <w:p w14:paraId="3C34D736" w14:textId="29D27672" w:rsidR="001724B7" w:rsidRPr="00156B3F" w:rsidRDefault="001724B7" w:rsidP="001724B7">
      <w:pPr>
        <w:pStyle w:val="Navadensplet"/>
        <w:jc w:val="both"/>
        <w:rPr>
          <w:rFonts w:ascii="Calibri Light" w:hAnsi="Calibri Light" w:cs="Calibri Light"/>
          <w:b/>
          <w:bCs/>
        </w:rPr>
      </w:pPr>
      <w:r w:rsidRPr="00156B3F">
        <w:rPr>
          <w:rFonts w:ascii="Calibri Light" w:hAnsi="Calibri Light" w:cs="Calibri Light"/>
        </w:rPr>
        <w:t xml:space="preserve">Za spodbudo k ogledu razstave vam predstavljamo le enega izmed številnih izjemnih prispevkov, zaradi česar bo izbor nagrajencev za strokovno komisijo nedvomno zahteven. Prav vsi prispevki pa kažejo, da so mladi avtorji namenili </w:t>
      </w:r>
      <w:r w:rsidRPr="00156B3F">
        <w:rPr>
          <w:rFonts w:ascii="Calibri Light" w:hAnsi="Calibri Light" w:cs="Calibri Light"/>
          <w:b/>
          <w:bCs/>
        </w:rPr>
        <w:t>poglobljen razmislek o družbeno pomembni vlogi raziskovalca, varuha znanstvene resnice v svetu, pogosto preplavljenim z neresnicami</w:t>
      </w:r>
      <w:r w:rsidRPr="00156B3F">
        <w:rPr>
          <w:rFonts w:ascii="Calibri Light" w:hAnsi="Calibri Light" w:cs="Calibri Light"/>
        </w:rPr>
        <w:t>.</w:t>
      </w:r>
    </w:p>
    <w:p w14:paraId="0A16B8CD" w14:textId="24BC4B98" w:rsidR="007325C9" w:rsidRPr="00156B3F" w:rsidRDefault="007325C9" w:rsidP="007325C9">
      <w:pPr>
        <w:tabs>
          <w:tab w:val="left" w:pos="1080"/>
        </w:tabs>
        <w:rPr>
          <w:rFonts w:ascii="Calibri Light" w:hAnsi="Calibri Light" w:cs="Calibri Light"/>
        </w:rPr>
      </w:pPr>
      <w:r w:rsidRPr="00156B3F">
        <w:rPr>
          <w:rFonts w:ascii="Calibri Light" w:hAnsi="Calibri Light" w:cs="Calibri Light"/>
        </w:rPr>
        <w:tab/>
      </w:r>
    </w:p>
    <w:p w14:paraId="4BE047D6" w14:textId="18966FF4" w:rsidR="00C67351" w:rsidRPr="00156B3F" w:rsidRDefault="00BD500D" w:rsidP="001724B7">
      <w:pPr>
        <w:pStyle w:val="Navadensplet"/>
        <w:jc w:val="both"/>
        <w:rPr>
          <w:rFonts w:ascii="Calibri Light" w:hAnsi="Calibri Light" w:cs="Calibri Light"/>
        </w:rPr>
      </w:pPr>
      <w:r w:rsidRPr="00156B3F">
        <w:rPr>
          <w:rFonts w:ascii="Calibri Light" w:hAnsi="Calibri Light" w:cs="Calibri Light"/>
          <w:noProof/>
        </w:rPr>
        <w:lastRenderedPageBreak/>
        <w:drawing>
          <wp:anchor distT="0" distB="0" distL="114300" distR="114300" simplePos="0" relativeHeight="251662336" behindDoc="1" locked="0" layoutInCell="1" allowOverlap="1" wp14:anchorId="382E2183" wp14:editId="32381A51">
            <wp:simplePos x="0" y="0"/>
            <wp:positionH relativeFrom="margin">
              <wp:align>left</wp:align>
            </wp:positionH>
            <wp:positionV relativeFrom="paragraph">
              <wp:posOffset>607060</wp:posOffset>
            </wp:positionV>
            <wp:extent cx="3888105" cy="2748915"/>
            <wp:effectExtent l="0" t="1905" r="0" b="0"/>
            <wp:wrapTight wrapText="bothSides">
              <wp:wrapPolygon edited="0">
                <wp:start x="21611" y="15"/>
                <wp:lineTo x="127" y="15"/>
                <wp:lineTo x="127" y="21420"/>
                <wp:lineTo x="21611" y="21420"/>
                <wp:lineTo x="21611" y="15"/>
              </wp:wrapPolygon>
            </wp:wrapTight>
            <wp:docPr id="123902792" name="Slika 7" descr="Slika, ki vsebuje besede slika, otroška umetnost, risanje, skic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2792" name="Slika 7" descr="Slika, ki vsebuje besede slika, otroška umetnost, risanje, skica&#10;&#10;Vsebina, ustvarjena z UI, morda ni pravil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3888105" cy="2748915"/>
                    </a:xfrm>
                    <a:prstGeom prst="rect">
                      <a:avLst/>
                    </a:prstGeom>
                    <a:noFill/>
                    <a:ln>
                      <a:noFill/>
                    </a:ln>
                  </pic:spPr>
                </pic:pic>
              </a:graphicData>
            </a:graphic>
          </wp:anchor>
        </w:drawing>
      </w:r>
      <w:r w:rsidR="001724B7" w:rsidRPr="00156B3F">
        <w:rPr>
          <w:rFonts w:ascii="Calibri Light" w:hAnsi="Calibri Light" w:cs="Calibri Light"/>
        </w:rPr>
        <w:t>Zgovorna m</w:t>
      </w:r>
      <w:r w:rsidR="00D2202E" w:rsidRPr="00156B3F">
        <w:rPr>
          <w:rFonts w:ascii="Calibri Light" w:hAnsi="Calibri Light" w:cs="Calibri Light"/>
        </w:rPr>
        <w:t xml:space="preserve">isel </w:t>
      </w:r>
      <w:r w:rsidR="00D2202E" w:rsidRPr="00156B3F">
        <w:rPr>
          <w:rFonts w:ascii="Calibri Light" w:hAnsi="Calibri Light" w:cs="Calibri Light"/>
          <w:b/>
          <w:bCs/>
        </w:rPr>
        <w:t>Pie Plečnik (1. c Gimnazije Celje – center, mentorica Mojca Šmit)</w:t>
      </w:r>
      <w:r w:rsidR="00D2202E" w:rsidRPr="00156B3F">
        <w:rPr>
          <w:rFonts w:ascii="Calibri Light" w:hAnsi="Calibri Light" w:cs="Calibri Light"/>
        </w:rPr>
        <w:t>, avtorice likovnega dela za nagradni natečaj "Radovedni raziskovalci – varuhi znanstvene resnice v svetu neresnic"</w:t>
      </w:r>
      <w:r w:rsidR="001724B7" w:rsidRPr="00156B3F">
        <w:rPr>
          <w:rFonts w:ascii="Calibri Light" w:hAnsi="Calibri Light" w:cs="Calibri Light"/>
        </w:rPr>
        <w:t xml:space="preserve">: </w:t>
      </w:r>
      <w:r w:rsidR="00D2202E" w:rsidRPr="00156B3F">
        <w:rPr>
          <w:rFonts w:ascii="Calibri Light" w:hAnsi="Calibri Light" w:cs="Calibri Light"/>
        </w:rPr>
        <w:t>»Ta slika prikazuje idejo, da je prihodnost v naših rokah, saj si jo barvamo sami. Raziskovalec s tem sporočilom poziva k aktivnemu oblikovanju svoje poti, hkrati pa opozarja, da pot ni vedno jasna, a je vedno v nastajanju.«</w:t>
      </w:r>
      <w:r w:rsidR="007759DE" w:rsidRPr="00156B3F">
        <w:rPr>
          <w:rFonts w:ascii="Calibri Light" w:hAnsi="Calibri Light" w:cs="Calibri Light"/>
        </w:rPr>
        <w:t xml:space="preserve"> </w:t>
      </w:r>
      <w:r w:rsidR="00C67351" w:rsidRPr="00156B3F">
        <w:rPr>
          <w:rFonts w:ascii="Calibri Light" w:hAnsi="Calibri Light" w:cs="Calibri Light"/>
        </w:rPr>
        <w:t xml:space="preserve"> </w:t>
      </w:r>
    </w:p>
    <w:p w14:paraId="7ECC95DB" w14:textId="630D25C7" w:rsidR="00BA329C" w:rsidRPr="00156B3F" w:rsidRDefault="00BA329C" w:rsidP="00BA329C">
      <w:pPr>
        <w:pStyle w:val="Navadensplet"/>
        <w:jc w:val="both"/>
        <w:rPr>
          <w:rFonts w:ascii="Calibri Light" w:hAnsi="Calibri Light" w:cs="Calibri Light"/>
        </w:rPr>
      </w:pPr>
      <w:r w:rsidRPr="00156B3F">
        <w:rPr>
          <w:rFonts w:ascii="Calibri Light" w:hAnsi="Calibri Light" w:cs="Calibri Light"/>
        </w:rPr>
        <w:t xml:space="preserve">Poudarek na aktivnem oblikovanju lastne poti in vloga raziskovalca sta srčika projekta </w:t>
      </w:r>
      <w:proofErr w:type="spellStart"/>
      <w:r w:rsidRPr="00156B3F">
        <w:rPr>
          <w:rFonts w:ascii="Calibri Light" w:hAnsi="Calibri Light" w:cs="Calibri Light"/>
        </w:rPr>
        <w:t>oooZnanost</w:t>
      </w:r>
      <w:proofErr w:type="spellEnd"/>
      <w:r w:rsidRPr="00156B3F">
        <w:rPr>
          <w:rFonts w:ascii="Calibri Light" w:hAnsi="Calibri Light" w:cs="Calibri Light"/>
        </w:rPr>
        <w:t>!. Spodbujamo radovednost, kritično mišljenje in željo po raziskovanju, saj te lastnosti mladim omogočajo reševanje kompleksnih problemov. Naš cilj ni zgolj podajanje dejstev, temveč vzgoja generacije, ki bo sposobna samostojno iskati resnico in sprejemati informirane odločitve.</w:t>
      </w:r>
      <w:r w:rsidR="005865EA" w:rsidRPr="00156B3F">
        <w:rPr>
          <w:rFonts w:ascii="Calibri Light" w:hAnsi="Calibri Light" w:cs="Calibri Light"/>
        </w:rPr>
        <w:t xml:space="preserve"> </w:t>
      </w:r>
      <w:r w:rsidR="00A22479" w:rsidRPr="00156B3F">
        <w:rPr>
          <w:rFonts w:ascii="Calibri Light" w:hAnsi="Calibri Light" w:cs="Calibri Light"/>
        </w:rPr>
        <w:t>P</w:t>
      </w:r>
      <w:r w:rsidRPr="00156B3F">
        <w:rPr>
          <w:rFonts w:ascii="Calibri Light" w:hAnsi="Calibri Light" w:cs="Calibri Light"/>
        </w:rPr>
        <w:t>ot</w:t>
      </w:r>
      <w:r w:rsidR="00A22479" w:rsidRPr="00156B3F">
        <w:rPr>
          <w:rFonts w:ascii="Calibri Light" w:hAnsi="Calibri Light" w:cs="Calibri Light"/>
        </w:rPr>
        <w:t>, ki</w:t>
      </w:r>
      <w:r w:rsidRPr="00156B3F">
        <w:rPr>
          <w:rFonts w:ascii="Calibri Light" w:hAnsi="Calibri Light" w:cs="Calibri Light"/>
        </w:rPr>
        <w:t xml:space="preserve"> ni vedno jasna, a je vedno v nastajanju, odraža dinamiko znanosti </w:t>
      </w:r>
      <w:r w:rsidR="00A22479" w:rsidRPr="00156B3F">
        <w:rPr>
          <w:rFonts w:ascii="Calibri Light" w:hAnsi="Calibri Light" w:cs="Calibri Light"/>
        </w:rPr>
        <w:t>pa tudi življenja</w:t>
      </w:r>
      <w:r w:rsidRPr="00156B3F">
        <w:rPr>
          <w:rFonts w:ascii="Calibri Light" w:hAnsi="Calibri Light" w:cs="Calibri Light"/>
        </w:rPr>
        <w:t xml:space="preserve">. S spodbujanjem raziskovalnega duha </w:t>
      </w:r>
      <w:r w:rsidR="002458EA">
        <w:rPr>
          <w:rFonts w:ascii="Calibri Light" w:hAnsi="Calibri Light" w:cs="Calibri Light"/>
        </w:rPr>
        <w:t xml:space="preserve">se </w:t>
      </w:r>
      <w:r w:rsidRPr="00156B3F">
        <w:rPr>
          <w:rFonts w:ascii="Calibri Light" w:hAnsi="Calibri Light" w:cs="Calibri Light"/>
        </w:rPr>
        <w:t>mlade oprem</w:t>
      </w:r>
      <w:r w:rsidR="002458EA">
        <w:rPr>
          <w:rFonts w:ascii="Calibri Light" w:hAnsi="Calibri Light" w:cs="Calibri Light"/>
        </w:rPr>
        <w:t>i</w:t>
      </w:r>
      <w:r w:rsidRPr="00156B3F">
        <w:rPr>
          <w:rFonts w:ascii="Calibri Light" w:hAnsi="Calibri Light" w:cs="Calibri Light"/>
        </w:rPr>
        <w:t xml:space="preserve"> z miselnostjo, ki jim bo pomagala pri soočanju z negotovostmi</w:t>
      </w:r>
      <w:r w:rsidR="005865EA" w:rsidRPr="00156B3F">
        <w:rPr>
          <w:rFonts w:ascii="Calibri Light" w:hAnsi="Calibri Light" w:cs="Calibri Light"/>
        </w:rPr>
        <w:t>, vztrajanju na njihovi poti tudi ko se pojavijo izzivi ter</w:t>
      </w:r>
      <w:r w:rsidRPr="00156B3F">
        <w:rPr>
          <w:rFonts w:ascii="Calibri Light" w:hAnsi="Calibri Light" w:cs="Calibri Light"/>
        </w:rPr>
        <w:t xml:space="preserve"> jih oblikovala v varuhe znanstvene resnice. </w:t>
      </w:r>
      <w:r w:rsidR="009274C9" w:rsidRPr="00156B3F">
        <w:rPr>
          <w:rFonts w:ascii="Calibri Light" w:hAnsi="Calibri Light" w:cs="Calibri Light"/>
        </w:rPr>
        <w:t xml:space="preserve"> </w:t>
      </w:r>
    </w:p>
    <w:p w14:paraId="13114D26" w14:textId="5FC1F726" w:rsidR="00870F84" w:rsidRPr="00156B3F" w:rsidRDefault="001A066E" w:rsidP="001A066E">
      <w:pPr>
        <w:pStyle w:val="Navadensplet"/>
        <w:jc w:val="both"/>
        <w:rPr>
          <w:rFonts w:ascii="Calibri Light" w:hAnsi="Calibri Light" w:cs="Calibri Light"/>
        </w:rPr>
      </w:pPr>
      <w:r w:rsidRPr="00156B3F">
        <w:rPr>
          <w:rFonts w:ascii="Calibri Light" w:hAnsi="Calibri Light" w:cs="Calibri Light"/>
        </w:rPr>
        <w:t xml:space="preserve">Posebno mesto med aktivnostmi zavzema pobuda </w:t>
      </w:r>
      <w:r w:rsidRPr="00156B3F">
        <w:rPr>
          <w:rStyle w:val="Krepko"/>
          <w:rFonts w:ascii="Calibri Light" w:hAnsi="Calibri Light" w:cs="Calibri Light"/>
        </w:rPr>
        <w:t>Raziskovalci v šolah</w:t>
      </w:r>
      <w:r w:rsidRPr="00156B3F">
        <w:rPr>
          <w:rFonts w:ascii="Calibri Light" w:hAnsi="Calibri Light" w:cs="Calibri Light"/>
        </w:rPr>
        <w:t xml:space="preserve">, ki temelji na evropski pobudi </w:t>
      </w:r>
      <w:r w:rsidRPr="00156B3F">
        <w:rPr>
          <w:rFonts w:ascii="Calibri Light" w:hAnsi="Calibri Light" w:cs="Calibri Light"/>
          <w:i/>
          <w:iCs/>
        </w:rPr>
        <w:t>Evropska noč raziskovalcev in raziskovalci v šolah</w:t>
      </w:r>
      <w:r w:rsidR="000669DA" w:rsidRPr="00156B3F">
        <w:rPr>
          <w:rFonts w:ascii="Calibri Light" w:hAnsi="Calibri Light" w:cs="Calibri Light"/>
          <w:i/>
          <w:iCs/>
        </w:rPr>
        <w:t>,</w:t>
      </w:r>
      <w:r w:rsidRPr="00156B3F">
        <w:rPr>
          <w:rFonts w:ascii="Calibri Light" w:hAnsi="Calibri Light" w:cs="Calibri Light"/>
        </w:rPr>
        <w:t xml:space="preserve"> ukrepa </w:t>
      </w:r>
      <w:r w:rsidRPr="00156B3F">
        <w:rPr>
          <w:rStyle w:val="Krepko"/>
          <w:rFonts w:ascii="Calibri Light" w:hAnsi="Calibri Light" w:cs="Calibri Light"/>
          <w:b w:val="0"/>
          <w:bCs w:val="0"/>
        </w:rPr>
        <w:t xml:space="preserve">Marie </w:t>
      </w:r>
      <w:proofErr w:type="spellStart"/>
      <w:r w:rsidRPr="00156B3F">
        <w:rPr>
          <w:rStyle w:val="Krepko"/>
          <w:rFonts w:ascii="Calibri Light" w:hAnsi="Calibri Light" w:cs="Calibri Light"/>
          <w:b w:val="0"/>
          <w:bCs w:val="0"/>
        </w:rPr>
        <w:t>Skłodowska</w:t>
      </w:r>
      <w:proofErr w:type="spellEnd"/>
      <w:r w:rsidRPr="00156B3F">
        <w:rPr>
          <w:rStyle w:val="Krepko"/>
          <w:rFonts w:ascii="Calibri Light" w:hAnsi="Calibri Light" w:cs="Calibri Light"/>
          <w:b w:val="0"/>
          <w:bCs w:val="0"/>
        </w:rPr>
        <w:noBreakHyphen/>
        <w:t>Curie akcij (MSCA in državljani)</w:t>
      </w:r>
      <w:r w:rsidRPr="00156B3F">
        <w:rPr>
          <w:rFonts w:ascii="Calibri Light" w:hAnsi="Calibri Light" w:cs="Calibri Light"/>
          <w:b/>
          <w:bCs/>
        </w:rPr>
        <w:t>.</w:t>
      </w:r>
      <w:r w:rsidRPr="00156B3F">
        <w:rPr>
          <w:rFonts w:ascii="Calibri Light" w:hAnsi="Calibri Light" w:cs="Calibri Light"/>
        </w:rPr>
        <w:t xml:space="preserve"> Ta aktivnost raziskovalce pripelje neposredno v osnovne in srednje šole</w:t>
      </w:r>
      <w:r w:rsidR="004357A2" w:rsidRPr="00156B3F">
        <w:rPr>
          <w:rFonts w:ascii="Calibri Light" w:hAnsi="Calibri Light" w:cs="Calibri Light"/>
        </w:rPr>
        <w:t xml:space="preserve"> ali pa šole na obisk v delovno okolje raziskovalcev omenjenih projektov</w:t>
      </w:r>
      <w:r w:rsidRPr="00156B3F">
        <w:rPr>
          <w:rFonts w:ascii="Calibri Light" w:hAnsi="Calibri Light" w:cs="Calibri Light"/>
        </w:rPr>
        <w:t>, kjer z učenci razpravljajo o družbenih izzivih, med njimi tudi klimatskih spremembah, trajnostnem razvoju in prioritetah E</w:t>
      </w:r>
      <w:r w:rsidR="00E16E2B" w:rsidRPr="00156B3F">
        <w:rPr>
          <w:rFonts w:ascii="Calibri Light" w:hAnsi="Calibri Light" w:cs="Calibri Light"/>
        </w:rPr>
        <w:t>vropske Unije</w:t>
      </w:r>
      <w:r w:rsidRPr="00156B3F">
        <w:rPr>
          <w:rFonts w:ascii="Calibri Light" w:hAnsi="Calibri Light" w:cs="Calibri Light"/>
        </w:rPr>
        <w:t>, kot je Zeleni dogovor</w:t>
      </w:r>
      <w:r w:rsidR="00870F84" w:rsidRPr="00156B3F">
        <w:rPr>
          <w:rFonts w:ascii="Calibri Light" w:hAnsi="Calibri Light" w:cs="Calibri Light"/>
        </w:rPr>
        <w:t xml:space="preserve">. Raziskovalci predstavljajo svoje delo na razumljiv način in vzpostavljajo dialog z učenci in učitelji, s čimer omogočajo vpogled v </w:t>
      </w:r>
      <w:r w:rsidR="00E16E2B" w:rsidRPr="00156B3F">
        <w:rPr>
          <w:rFonts w:ascii="Calibri Light" w:hAnsi="Calibri Light" w:cs="Calibri Light"/>
        </w:rPr>
        <w:t>znanstveno</w:t>
      </w:r>
      <w:r w:rsidR="00870F84" w:rsidRPr="00156B3F">
        <w:rPr>
          <w:rFonts w:ascii="Calibri Light" w:hAnsi="Calibri Light" w:cs="Calibri Light"/>
        </w:rPr>
        <w:t>raziskovalno prakso in njen vpliv na vsakdanje življenje. Z osebnimi interakcijami in utemeljenim na raziskovalnih podatkih pobuda spodbuja radovednost, kritično razmišljanje in zgodnji stik z znanstveno</w:t>
      </w:r>
      <w:r w:rsidR="00E16E2B" w:rsidRPr="00156B3F">
        <w:rPr>
          <w:rFonts w:ascii="Calibri Light" w:hAnsi="Calibri Light" w:cs="Calibri Light"/>
        </w:rPr>
        <w:t>, raziskovalno</w:t>
      </w:r>
      <w:r w:rsidR="00870F84" w:rsidRPr="00156B3F">
        <w:rPr>
          <w:rFonts w:ascii="Calibri Light" w:hAnsi="Calibri Light" w:cs="Calibri Light"/>
        </w:rPr>
        <w:t xml:space="preserve"> kariero. Vzporedno krepi razumevanje vloge raziskav pri reševanju lokalnih in globalnih izzivov ter pripomore k dvigu znanstvene pismenosti, ki je ključna za odpornost družbe na lažne novice in teorije zarote.</w:t>
      </w:r>
    </w:p>
    <w:p w14:paraId="2677BC8F" w14:textId="030D6DCB" w:rsidR="00F259E0" w:rsidRPr="00156B3F" w:rsidRDefault="00F259E0" w:rsidP="001A066E">
      <w:pPr>
        <w:pStyle w:val="Navadensplet"/>
        <w:jc w:val="both"/>
        <w:rPr>
          <w:rFonts w:ascii="Calibri Light" w:hAnsi="Calibri Light" w:cs="Calibri Light"/>
        </w:rPr>
      </w:pPr>
      <w:r w:rsidRPr="00156B3F">
        <w:rPr>
          <w:rFonts w:ascii="Calibri Light" w:hAnsi="Calibri Light" w:cs="Calibri Light"/>
        </w:rPr>
        <w:t>Od recikliranja in pirolize plastike, preko matematičnih in fizikalnih popotovanj, do razprav o človekovih pravicah, lažnih novicah in energetskih rešitvah – program</w:t>
      </w:r>
      <w:r w:rsidR="007A435F" w:rsidRPr="00156B3F">
        <w:rPr>
          <w:rFonts w:ascii="Calibri Light" w:hAnsi="Calibri Light" w:cs="Calibri Light"/>
        </w:rPr>
        <w:t xml:space="preserve">, ki ga ponuja slovenskim osnovnim in srednjim šolam projekta </w:t>
      </w:r>
      <w:proofErr w:type="spellStart"/>
      <w:r w:rsidR="007A435F" w:rsidRPr="00156B3F">
        <w:rPr>
          <w:rFonts w:ascii="Calibri Light" w:hAnsi="Calibri Light" w:cs="Calibri Light"/>
        </w:rPr>
        <w:t>oooZnanost</w:t>
      </w:r>
      <w:proofErr w:type="spellEnd"/>
      <w:r w:rsidR="007A435F" w:rsidRPr="00156B3F">
        <w:rPr>
          <w:rFonts w:ascii="Calibri Light" w:hAnsi="Calibri Light" w:cs="Calibri Light"/>
        </w:rPr>
        <w:t xml:space="preserve">! </w:t>
      </w:r>
      <w:r w:rsidRPr="00156B3F">
        <w:rPr>
          <w:rFonts w:ascii="Calibri Light" w:hAnsi="Calibri Light" w:cs="Calibri Light"/>
        </w:rPr>
        <w:t xml:space="preserve">pokriva širok nabor tem, ki </w:t>
      </w:r>
      <w:r w:rsidR="00A3354C" w:rsidRPr="00156B3F">
        <w:rPr>
          <w:rFonts w:ascii="Calibri Light" w:hAnsi="Calibri Light" w:cs="Calibri Light"/>
        </w:rPr>
        <w:t>že osnovno in srednje</w:t>
      </w:r>
      <w:r w:rsidR="002B15FB" w:rsidRPr="00156B3F">
        <w:rPr>
          <w:rFonts w:ascii="Calibri Light" w:hAnsi="Calibri Light" w:cs="Calibri Light"/>
        </w:rPr>
        <w:t>šolcem</w:t>
      </w:r>
      <w:r w:rsidRPr="00156B3F">
        <w:rPr>
          <w:rFonts w:ascii="Calibri Light" w:hAnsi="Calibri Light" w:cs="Calibri Light"/>
        </w:rPr>
        <w:t xml:space="preserve"> ponujajo resničen stik z znanostjo in njenim vplivom na družbo.</w:t>
      </w:r>
    </w:p>
    <w:p w14:paraId="3539C602" w14:textId="77777777" w:rsidR="001051C4" w:rsidRPr="00156B3F" w:rsidRDefault="001051C4" w:rsidP="001A066E">
      <w:pPr>
        <w:pStyle w:val="Navadensplet"/>
        <w:jc w:val="both"/>
        <w:rPr>
          <w:rFonts w:ascii="Calibri Light" w:hAnsi="Calibri Light" w:cs="Calibri Light"/>
        </w:rPr>
      </w:pPr>
    </w:p>
    <w:p w14:paraId="6F2DE8D6" w14:textId="77777777" w:rsidR="000C6DE8" w:rsidRPr="00156B3F" w:rsidRDefault="000C6DE8" w:rsidP="00C71855">
      <w:pPr>
        <w:jc w:val="both"/>
        <w:rPr>
          <w:rFonts w:ascii="Calibri Light" w:hAnsi="Calibri Light" w:cs="Calibri Light"/>
          <w:b/>
          <w:bCs/>
          <w:color w:val="000000" w:themeColor="text1"/>
          <w:sz w:val="24"/>
          <w:szCs w:val="24"/>
        </w:rPr>
      </w:pPr>
    </w:p>
    <w:p w14:paraId="0D713DCB" w14:textId="18402090" w:rsidR="00C71855" w:rsidRPr="00156B3F" w:rsidRDefault="00C71855" w:rsidP="00C71855">
      <w:pPr>
        <w:jc w:val="both"/>
        <w:rPr>
          <w:rFonts w:ascii="Calibri Light" w:hAnsi="Calibri Light" w:cs="Calibri Light"/>
          <w:b/>
          <w:bCs/>
          <w:color w:val="000000" w:themeColor="text1"/>
          <w:sz w:val="24"/>
          <w:szCs w:val="24"/>
        </w:rPr>
      </w:pPr>
      <w:r w:rsidRPr="00156B3F">
        <w:rPr>
          <w:rFonts w:ascii="Calibri Light" w:hAnsi="Calibri Light" w:cs="Calibri Light"/>
          <w:b/>
          <w:bCs/>
          <w:color w:val="000000" w:themeColor="text1"/>
          <w:sz w:val="24"/>
          <w:szCs w:val="24"/>
        </w:rPr>
        <w:t xml:space="preserve">Nekaj </w:t>
      </w:r>
      <w:r w:rsidR="00317636" w:rsidRPr="00156B3F">
        <w:rPr>
          <w:rFonts w:ascii="Calibri Light" w:hAnsi="Calibri Light" w:cs="Calibri Light"/>
          <w:b/>
          <w:bCs/>
          <w:color w:val="000000" w:themeColor="text1"/>
          <w:sz w:val="24"/>
          <w:szCs w:val="24"/>
        </w:rPr>
        <w:t xml:space="preserve">izmed </w:t>
      </w:r>
      <w:r w:rsidRPr="00156B3F">
        <w:rPr>
          <w:rFonts w:ascii="Calibri Light" w:hAnsi="Calibri Light" w:cs="Calibri Light"/>
          <w:b/>
          <w:bCs/>
          <w:color w:val="000000" w:themeColor="text1"/>
          <w:sz w:val="24"/>
          <w:szCs w:val="24"/>
        </w:rPr>
        <w:t>utrinkov</w:t>
      </w:r>
      <w:r w:rsidR="002B15FB" w:rsidRPr="00156B3F">
        <w:rPr>
          <w:rFonts w:ascii="Calibri Light" w:hAnsi="Calibri Light" w:cs="Calibri Light"/>
          <w:b/>
          <w:bCs/>
          <w:color w:val="000000" w:themeColor="text1"/>
          <w:sz w:val="24"/>
          <w:szCs w:val="24"/>
        </w:rPr>
        <w:t xml:space="preserve"> pobude Raziskovalci v šolah</w:t>
      </w:r>
      <w:r w:rsidRPr="00156B3F">
        <w:rPr>
          <w:rFonts w:ascii="Calibri Light" w:hAnsi="Calibri Light" w:cs="Calibri Light"/>
          <w:b/>
          <w:bCs/>
          <w:color w:val="000000" w:themeColor="text1"/>
          <w:sz w:val="24"/>
          <w:szCs w:val="24"/>
        </w:rPr>
        <w:t>:</w:t>
      </w:r>
    </w:p>
    <w:p w14:paraId="4C5C54CF" w14:textId="77777777" w:rsidR="00C71855" w:rsidRPr="00156B3F" w:rsidRDefault="00C71855" w:rsidP="00C71855">
      <w:pPr>
        <w:jc w:val="both"/>
        <w:rPr>
          <w:rFonts w:ascii="Calibri Light" w:hAnsi="Calibri Light" w:cs="Calibri Light"/>
          <w:b/>
          <w:bCs/>
          <w:color w:val="000000" w:themeColor="text1"/>
          <w:sz w:val="24"/>
          <w:szCs w:val="24"/>
        </w:rPr>
      </w:pPr>
    </w:p>
    <w:p w14:paraId="0D2E6EA8" w14:textId="7752F45B" w:rsidR="00C71855" w:rsidRPr="00156B3F" w:rsidRDefault="00887516" w:rsidP="00C71855">
      <w:pPr>
        <w:jc w:val="both"/>
        <w:rPr>
          <w:rFonts w:ascii="Calibri Light" w:hAnsi="Calibri Light" w:cs="Calibri Light"/>
          <w:b/>
          <w:bCs/>
          <w:color w:val="000000" w:themeColor="text1"/>
          <w:sz w:val="24"/>
          <w:szCs w:val="24"/>
        </w:rPr>
      </w:pPr>
      <w:r w:rsidRPr="00156B3F">
        <w:rPr>
          <w:rFonts w:ascii="Calibri Light" w:hAnsi="Calibri Light" w:cs="Calibri Light"/>
          <w:color w:val="000000"/>
          <w:sz w:val="24"/>
          <w:szCs w:val="24"/>
        </w:rPr>
        <w:t xml:space="preserve">1. februarja 2025 je na Pravni fakulteti Univerze v Mariboru potekalo tekmovanje </w:t>
      </w:r>
      <w:proofErr w:type="spellStart"/>
      <w:r w:rsidRPr="00156B3F">
        <w:rPr>
          <w:rFonts w:ascii="Calibri Light" w:hAnsi="Calibri Light" w:cs="Calibri Light"/>
          <w:color w:val="000000"/>
          <w:sz w:val="24"/>
          <w:szCs w:val="24"/>
        </w:rPr>
        <w:t>MariMUN</w:t>
      </w:r>
      <w:proofErr w:type="spellEnd"/>
      <w:r w:rsidRPr="00156B3F">
        <w:rPr>
          <w:rFonts w:ascii="Calibri Light" w:hAnsi="Calibri Light" w:cs="Calibri Light"/>
          <w:color w:val="000000"/>
          <w:sz w:val="24"/>
          <w:szCs w:val="24"/>
        </w:rPr>
        <w:t>.</w:t>
      </w:r>
      <w:r w:rsidR="00251A0D" w:rsidRPr="00156B3F">
        <w:rPr>
          <w:rFonts w:ascii="Calibri Light" w:hAnsi="Calibri Light" w:cs="Calibri Light"/>
          <w:noProof/>
          <w:color w:val="000000"/>
          <w:sz w:val="24"/>
          <w:szCs w:val="24"/>
        </w:rPr>
        <w:drawing>
          <wp:anchor distT="0" distB="0" distL="114300" distR="114300" simplePos="0" relativeHeight="251659264" behindDoc="1" locked="0" layoutInCell="1" allowOverlap="1" wp14:anchorId="5461BD0D" wp14:editId="16492AAD">
            <wp:simplePos x="0" y="0"/>
            <wp:positionH relativeFrom="margin">
              <wp:align>left</wp:align>
            </wp:positionH>
            <wp:positionV relativeFrom="paragraph">
              <wp:posOffset>0</wp:posOffset>
            </wp:positionV>
            <wp:extent cx="3251200" cy="1466215"/>
            <wp:effectExtent l="0" t="0" r="6350" b="635"/>
            <wp:wrapTight wrapText="bothSides">
              <wp:wrapPolygon edited="0">
                <wp:start x="0" y="0"/>
                <wp:lineTo x="0" y="21329"/>
                <wp:lineTo x="21516" y="21329"/>
                <wp:lineTo x="21516" y="0"/>
                <wp:lineTo x="0" y="0"/>
              </wp:wrapPolygon>
            </wp:wrapTight>
            <wp:docPr id="665379637" name="Slika 4" descr="Slika, ki vsebuje besede zaprt prostor, zid, pohištvo, stol&#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79637" name="Slika 4" descr="Slika, ki vsebuje besede zaprt prostor, zid, pohištvo, stol&#10;&#10;Vsebina, ustvarjena z UI, morda ni pravilna."/>
                    <pic:cNvPicPr/>
                  </pic:nvPicPr>
                  <pic:blipFill rotWithShape="1">
                    <a:blip r:embed="rId9" cstate="print">
                      <a:extLst>
                        <a:ext uri="{28A0092B-C50C-407E-A947-70E740481C1C}">
                          <a14:useLocalDpi xmlns:a14="http://schemas.microsoft.com/office/drawing/2010/main" val="0"/>
                        </a:ext>
                      </a:extLst>
                    </a:blip>
                    <a:srcRect t="39863"/>
                    <a:stretch>
                      <a:fillRect/>
                    </a:stretch>
                  </pic:blipFill>
                  <pic:spPr bwMode="auto">
                    <a:xfrm>
                      <a:off x="0" y="0"/>
                      <a:ext cx="32512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6B3F">
        <w:rPr>
          <w:rFonts w:ascii="Calibri Light" w:hAnsi="Calibri Light" w:cs="Calibri Light"/>
          <w:color w:val="000000"/>
          <w:sz w:val="24"/>
          <w:szCs w:val="24"/>
        </w:rPr>
        <w:t xml:space="preserve"> </w:t>
      </w:r>
      <w:r w:rsidR="00C71855" w:rsidRPr="00156B3F">
        <w:rPr>
          <w:rFonts w:ascii="Calibri Light" w:hAnsi="Calibri Light" w:cs="Calibri Light"/>
          <w:color w:val="000000"/>
          <w:sz w:val="24"/>
          <w:szCs w:val="24"/>
        </w:rPr>
        <w:t xml:space="preserve">Dijaki slovenskih srednjih šol iz Maribora in Ljubljane so v okviru </w:t>
      </w:r>
      <w:r w:rsidR="00C71855" w:rsidRPr="00156B3F">
        <w:rPr>
          <w:rFonts w:ascii="Calibri Light" w:hAnsi="Calibri Light" w:cs="Calibri Light"/>
          <w:i/>
          <w:iCs/>
          <w:color w:val="000000"/>
          <w:sz w:val="24"/>
          <w:szCs w:val="24"/>
        </w:rPr>
        <w:t>simulacije postopka pred Odborom za človekove pravice</w:t>
      </w:r>
      <w:r w:rsidR="00C71855" w:rsidRPr="00156B3F">
        <w:rPr>
          <w:rFonts w:ascii="Calibri Light" w:hAnsi="Calibri Light" w:cs="Calibri Light"/>
          <w:color w:val="000000"/>
          <w:sz w:val="24"/>
          <w:szCs w:val="24"/>
        </w:rPr>
        <w:t xml:space="preserve"> </w:t>
      </w:r>
      <w:r w:rsidR="00C71855" w:rsidRPr="00156B3F">
        <w:rPr>
          <w:rFonts w:ascii="Calibri Light" w:hAnsi="Calibri Light" w:cs="Calibri Light"/>
          <w:i/>
          <w:iCs/>
          <w:color w:val="000000"/>
          <w:sz w:val="24"/>
          <w:szCs w:val="24"/>
        </w:rPr>
        <w:t>pri O</w:t>
      </w:r>
      <w:r w:rsidR="00A074B9" w:rsidRPr="00156B3F">
        <w:rPr>
          <w:rFonts w:ascii="Calibri Light" w:hAnsi="Calibri Light" w:cs="Calibri Light"/>
          <w:i/>
          <w:iCs/>
          <w:color w:val="000000"/>
          <w:sz w:val="24"/>
          <w:szCs w:val="24"/>
        </w:rPr>
        <w:t xml:space="preserve">rganizaciji združenih narodov </w:t>
      </w:r>
      <w:r w:rsidR="00C71855" w:rsidRPr="00156B3F">
        <w:rPr>
          <w:rFonts w:ascii="Calibri Light" w:hAnsi="Calibri Light" w:cs="Calibri Light"/>
          <w:color w:val="000000"/>
          <w:sz w:val="24"/>
          <w:szCs w:val="24"/>
        </w:rPr>
        <w:t xml:space="preserve">(Human </w:t>
      </w:r>
      <w:proofErr w:type="spellStart"/>
      <w:r w:rsidR="00C71855" w:rsidRPr="00156B3F">
        <w:rPr>
          <w:rFonts w:ascii="Calibri Light" w:hAnsi="Calibri Light" w:cs="Calibri Light"/>
          <w:color w:val="000000"/>
          <w:sz w:val="24"/>
          <w:szCs w:val="24"/>
        </w:rPr>
        <w:t>Rights</w:t>
      </w:r>
      <w:proofErr w:type="spellEnd"/>
      <w:r w:rsidR="00C71855" w:rsidRPr="00156B3F">
        <w:rPr>
          <w:rFonts w:ascii="Calibri Light" w:hAnsi="Calibri Light" w:cs="Calibri Light"/>
          <w:color w:val="000000"/>
          <w:sz w:val="24"/>
          <w:szCs w:val="24"/>
        </w:rPr>
        <w:t xml:space="preserve"> </w:t>
      </w:r>
      <w:proofErr w:type="spellStart"/>
      <w:r w:rsidR="00C71855" w:rsidRPr="00156B3F">
        <w:rPr>
          <w:rFonts w:ascii="Calibri Light" w:hAnsi="Calibri Light" w:cs="Calibri Light"/>
          <w:color w:val="000000"/>
          <w:sz w:val="24"/>
          <w:szCs w:val="24"/>
        </w:rPr>
        <w:t>Council</w:t>
      </w:r>
      <w:proofErr w:type="spellEnd"/>
      <w:r w:rsidR="00C71855" w:rsidRPr="00156B3F">
        <w:rPr>
          <w:rFonts w:ascii="Calibri Light" w:hAnsi="Calibri Light" w:cs="Calibri Light"/>
          <w:color w:val="000000"/>
          <w:sz w:val="24"/>
          <w:szCs w:val="24"/>
        </w:rPr>
        <w:t>) obravnavali temo širjenja lažnih novic s ciljem sprejetja resolucije o svobodi govora v digitalni dobi. Po uvodnih besedah in iskanju dogovora o ključnih vprašanjih lažnih novic na družbenih omrežjih, so delegati oblikovali predlog resolucije in izglasovali njeno vsebino.</w:t>
      </w:r>
      <w:r w:rsidR="00A074B9" w:rsidRPr="00156B3F">
        <w:rPr>
          <w:rFonts w:ascii="Calibri Light" w:hAnsi="Calibri Light" w:cs="Calibri Light"/>
          <w:color w:val="000000"/>
          <w:sz w:val="24"/>
          <w:szCs w:val="24"/>
        </w:rPr>
        <w:t xml:space="preserve"> Ob zaključku dogodka so bili izmed izjemnih nastopov izbrani trije najboljši delegati: Katarina Adam - ZDA (3. mesto), Žiga Kovačič - Francija (2. mesto) in Jan Stergar - Venezuela (1. mesto).</w:t>
      </w:r>
    </w:p>
    <w:p w14:paraId="37034B22" w14:textId="263D5534" w:rsidR="00A3354C" w:rsidRPr="00156B3F" w:rsidRDefault="000433E7" w:rsidP="001A066E">
      <w:pPr>
        <w:pStyle w:val="Navadensplet"/>
        <w:jc w:val="both"/>
        <w:rPr>
          <w:rFonts w:ascii="Calibri Light" w:hAnsi="Calibri Light" w:cs="Calibri Light"/>
        </w:rPr>
      </w:pPr>
      <w:r w:rsidRPr="00156B3F">
        <w:rPr>
          <w:rFonts w:ascii="Calibri Light" w:hAnsi="Calibri Light" w:cs="Calibri Light"/>
          <w:b/>
          <w:bCs/>
          <w:noProof/>
        </w:rPr>
        <w:drawing>
          <wp:anchor distT="0" distB="0" distL="114300" distR="114300" simplePos="0" relativeHeight="251664384" behindDoc="0" locked="0" layoutInCell="1" allowOverlap="1" wp14:anchorId="52A108BE" wp14:editId="20E812E4">
            <wp:simplePos x="0" y="0"/>
            <wp:positionH relativeFrom="margin">
              <wp:posOffset>2443480</wp:posOffset>
            </wp:positionH>
            <wp:positionV relativeFrom="paragraph">
              <wp:posOffset>229235</wp:posOffset>
            </wp:positionV>
            <wp:extent cx="3378835" cy="2247900"/>
            <wp:effectExtent l="0" t="0" r="0" b="0"/>
            <wp:wrapSquare wrapText="bothSides"/>
            <wp:docPr id="1944387217" name="Slika 5" descr="Slika, ki vsebuje besede oseba, zaprt prostor, oblačila, zid&#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87217" name="Slika 5" descr="Slika, ki vsebuje besede oseba, zaprt prostor, oblačila, zid&#10;&#10;Vsebina, ustvarjena z UI, morda ni pravil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8835" cy="2247900"/>
                    </a:xfrm>
                    <a:prstGeom prst="rect">
                      <a:avLst/>
                    </a:prstGeom>
                  </pic:spPr>
                </pic:pic>
              </a:graphicData>
            </a:graphic>
            <wp14:sizeRelH relativeFrom="margin">
              <wp14:pctWidth>0</wp14:pctWidth>
            </wp14:sizeRelH>
            <wp14:sizeRelV relativeFrom="margin">
              <wp14:pctHeight>0</wp14:pctHeight>
            </wp14:sizeRelV>
          </wp:anchor>
        </w:drawing>
      </w:r>
      <w:r w:rsidR="00B031A7" w:rsidRPr="00156B3F">
        <w:rPr>
          <w:rStyle w:val="Krepko"/>
          <w:rFonts w:ascii="Calibri Light" w:hAnsi="Calibri Light" w:cs="Calibri Light"/>
        </w:rPr>
        <w:t>Na d</w:t>
      </w:r>
      <w:r w:rsidR="00DB2A90" w:rsidRPr="00156B3F">
        <w:rPr>
          <w:rStyle w:val="Krepko"/>
          <w:rFonts w:ascii="Calibri Light" w:hAnsi="Calibri Light" w:cs="Calibri Light"/>
        </w:rPr>
        <w:t>elavnic</w:t>
      </w:r>
      <w:r w:rsidR="00B031A7" w:rsidRPr="00156B3F">
        <w:rPr>
          <w:rStyle w:val="Krepko"/>
          <w:rFonts w:ascii="Calibri Light" w:hAnsi="Calibri Light" w:cs="Calibri Light"/>
        </w:rPr>
        <w:t>ah</w:t>
      </w:r>
      <w:r w:rsidR="00DB2A90" w:rsidRPr="00156B3F">
        <w:rPr>
          <w:rStyle w:val="Krepko"/>
          <w:rFonts w:ascii="Calibri Light" w:hAnsi="Calibri Light" w:cs="Calibri Light"/>
        </w:rPr>
        <w:t xml:space="preserve"> "Recikliranje in ponovna uporaba materialov"</w:t>
      </w:r>
      <w:r w:rsidR="00DB2A90" w:rsidRPr="00156B3F">
        <w:rPr>
          <w:rFonts w:ascii="Calibri Light" w:hAnsi="Calibri Light" w:cs="Calibri Light"/>
        </w:rPr>
        <w:t xml:space="preserve">, ki </w:t>
      </w:r>
      <w:r w:rsidR="00B031A7" w:rsidRPr="00156B3F">
        <w:rPr>
          <w:rFonts w:ascii="Calibri Light" w:hAnsi="Calibri Light" w:cs="Calibri Light"/>
        </w:rPr>
        <w:t>so bile izvedene med oktobrom 2024 in</w:t>
      </w:r>
      <w:r w:rsidR="00DB2A90" w:rsidRPr="00156B3F">
        <w:rPr>
          <w:rFonts w:ascii="Calibri Light" w:hAnsi="Calibri Light" w:cs="Calibri Light"/>
        </w:rPr>
        <w:t xml:space="preserve"> januarj</w:t>
      </w:r>
      <w:r w:rsidR="00B031A7" w:rsidRPr="00156B3F">
        <w:rPr>
          <w:rFonts w:ascii="Calibri Light" w:hAnsi="Calibri Light" w:cs="Calibri Light"/>
        </w:rPr>
        <w:t>em</w:t>
      </w:r>
      <w:r w:rsidR="00DB2A90" w:rsidRPr="00156B3F">
        <w:rPr>
          <w:rFonts w:ascii="Calibri Light" w:hAnsi="Calibri Light" w:cs="Calibri Light"/>
        </w:rPr>
        <w:t xml:space="preserve"> </w:t>
      </w:r>
      <w:r w:rsidR="00DB2A90" w:rsidRPr="00156B3F">
        <w:rPr>
          <w:rFonts w:ascii="Calibri Light" w:eastAsiaTheme="minorHAnsi" w:hAnsi="Calibri Light" w:cs="Calibri Light"/>
          <w:color w:val="000000"/>
        </w:rPr>
        <w:t xml:space="preserve">2025 organizirana na </w:t>
      </w:r>
      <w:r w:rsidR="00B031A7" w:rsidRPr="00156B3F">
        <w:rPr>
          <w:rFonts w:ascii="Calibri Light" w:eastAsiaTheme="minorHAnsi" w:hAnsi="Calibri Light" w:cs="Calibri Light"/>
          <w:color w:val="000000"/>
        </w:rPr>
        <w:t xml:space="preserve">Univerzi v Mariboru, </w:t>
      </w:r>
      <w:r w:rsidR="00DB2A90" w:rsidRPr="00156B3F">
        <w:rPr>
          <w:rFonts w:ascii="Calibri Light" w:eastAsiaTheme="minorHAnsi" w:hAnsi="Calibri Light" w:cs="Calibri Light"/>
          <w:color w:val="000000"/>
        </w:rPr>
        <w:t xml:space="preserve">Fakulteti za strojništvo . Udeleženci </w:t>
      </w:r>
      <w:r w:rsidR="00AD5068" w:rsidRPr="00156B3F">
        <w:rPr>
          <w:rFonts w:ascii="Calibri Light" w:eastAsiaTheme="minorHAnsi" w:hAnsi="Calibri Light" w:cs="Calibri Light"/>
          <w:color w:val="000000"/>
        </w:rPr>
        <w:t xml:space="preserve">so se </w:t>
      </w:r>
      <w:r w:rsidR="00DB2A90" w:rsidRPr="00156B3F">
        <w:rPr>
          <w:rFonts w:ascii="Calibri Light" w:eastAsiaTheme="minorHAnsi" w:hAnsi="Calibri Light" w:cs="Calibri Light"/>
          <w:color w:val="000000"/>
        </w:rPr>
        <w:t xml:space="preserve">dijaki srednjih šol spoznali z možnostmi uporabe </w:t>
      </w:r>
      <w:proofErr w:type="spellStart"/>
      <w:r w:rsidR="00DB2A90" w:rsidRPr="00156B3F">
        <w:rPr>
          <w:rFonts w:ascii="Calibri Light" w:eastAsiaTheme="minorHAnsi" w:hAnsi="Calibri Light" w:cs="Calibri Light"/>
          <w:color w:val="000000"/>
        </w:rPr>
        <w:t>bio</w:t>
      </w:r>
      <w:proofErr w:type="spellEnd"/>
      <w:r w:rsidR="00DB2A90" w:rsidRPr="00156B3F">
        <w:rPr>
          <w:rFonts w:ascii="Calibri Light" w:eastAsiaTheme="minorHAnsi" w:hAnsi="Calibri Light" w:cs="Calibri Light"/>
          <w:color w:val="000000"/>
        </w:rPr>
        <w:t>-osnovanih materialov, kot so škrobne folije iz krompirja, ter z uporabo magnetnih nanomaterialov za odstranjevanje onesnažil iz okolja. Skozi eksperimentalno delo, kot je izolacija škroba in priprava folij z dodatki, so na praktičen način prepoznali vrednost znanosti v vsakdanjem življenju ter njen potencial za razvoj trajnostnih rešitev</w:t>
      </w:r>
    </w:p>
    <w:p w14:paraId="30740B39" w14:textId="3CB24CC0" w:rsidR="00A3354C" w:rsidRPr="00156B3F" w:rsidRDefault="0071666A" w:rsidP="001A066E">
      <w:pPr>
        <w:pStyle w:val="Navadensplet"/>
        <w:jc w:val="both"/>
        <w:rPr>
          <w:rFonts w:ascii="Calibri Light" w:hAnsi="Calibri Light" w:cs="Calibri Light"/>
        </w:rPr>
      </w:pPr>
      <w:bookmarkStart w:id="2" w:name="_Hlk204336036"/>
      <w:r w:rsidRPr="00156B3F">
        <w:rPr>
          <w:rFonts w:ascii="Calibri Light" w:hAnsi="Calibri Light" w:cs="Calibri Light"/>
          <w:noProof/>
        </w:rPr>
        <w:drawing>
          <wp:anchor distT="0" distB="0" distL="114300" distR="114300" simplePos="0" relativeHeight="251665408" behindDoc="1" locked="0" layoutInCell="1" allowOverlap="1" wp14:anchorId="05309E98" wp14:editId="3EED9CC1">
            <wp:simplePos x="0" y="0"/>
            <wp:positionH relativeFrom="column">
              <wp:posOffset>2095</wp:posOffset>
            </wp:positionH>
            <wp:positionV relativeFrom="paragraph">
              <wp:posOffset>256</wp:posOffset>
            </wp:positionV>
            <wp:extent cx="3883231" cy="1813601"/>
            <wp:effectExtent l="0" t="0" r="3175" b="0"/>
            <wp:wrapTight wrapText="bothSides">
              <wp:wrapPolygon edited="0">
                <wp:start x="0" y="0"/>
                <wp:lineTo x="0" y="21328"/>
                <wp:lineTo x="21512" y="21328"/>
                <wp:lineTo x="21512" y="0"/>
                <wp:lineTo x="0" y="0"/>
              </wp:wrapPolygon>
            </wp:wrapTight>
            <wp:docPr id="387103910" name="Slika 6" descr="Slika, ki vsebuje besede oblačila, oseba, zid, žens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03910" name="Slika 6" descr="Slika, ki vsebuje besede oblačila, oseba, zid, ženska&#10;&#10;Vsebina, ustvarjena z UI, morda ni praviln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3231" cy="1813601"/>
                    </a:xfrm>
                    <a:prstGeom prst="rect">
                      <a:avLst/>
                    </a:prstGeom>
                  </pic:spPr>
                </pic:pic>
              </a:graphicData>
            </a:graphic>
          </wp:anchor>
        </w:drawing>
      </w:r>
      <w:r w:rsidR="004907F5" w:rsidRPr="00156B3F">
        <w:rPr>
          <w:rFonts w:ascii="Calibri Light" w:hAnsi="Calibri Light" w:cs="Calibri Light"/>
        </w:rPr>
        <w:t xml:space="preserve">6. novembra 2024 je Univerza v Mariboru, Fakulteta za energetiko gostila program delavnic za dijake Šolskega centra Velenje. Dijaki so imeli priložnost za praktično delo in spoznavanje različnih področij energetike. Med drugim so analizirali prehodne pojave polnjenja in praznjenja kondenzatorja, merili karakteristike </w:t>
      </w:r>
      <w:proofErr w:type="spellStart"/>
      <w:r w:rsidR="004907F5" w:rsidRPr="00156B3F">
        <w:rPr>
          <w:rFonts w:ascii="Calibri Light" w:hAnsi="Calibri Light" w:cs="Calibri Light"/>
        </w:rPr>
        <w:t>dvopolov</w:t>
      </w:r>
      <w:proofErr w:type="spellEnd"/>
      <w:r w:rsidR="004907F5" w:rsidRPr="00156B3F">
        <w:rPr>
          <w:rFonts w:ascii="Calibri Light" w:hAnsi="Calibri Light" w:cs="Calibri Light"/>
        </w:rPr>
        <w:t xml:space="preserve"> ter se seznanili s tehnologijo 3D-tiska. Spoznali so tudi merjenje sončnih celic, modulov in sledilnih sistemov ter uporabo termokamere</w:t>
      </w:r>
      <w:r w:rsidR="00221641" w:rsidRPr="00156B3F">
        <w:rPr>
          <w:rFonts w:ascii="Calibri Light" w:hAnsi="Calibri Light" w:cs="Calibri Light"/>
        </w:rPr>
        <w:t xml:space="preserve"> ter druženje zaključili </w:t>
      </w:r>
      <w:r w:rsidR="004907F5" w:rsidRPr="00156B3F">
        <w:rPr>
          <w:rFonts w:ascii="Calibri Light" w:hAnsi="Calibri Light" w:cs="Calibri Light"/>
        </w:rPr>
        <w:t>z vodenim ogledom Sveta energije.</w:t>
      </w:r>
    </w:p>
    <w:bookmarkEnd w:id="2"/>
    <w:p w14:paraId="6A92E294" w14:textId="439562C0" w:rsidR="00F259E0" w:rsidRPr="00156B3F" w:rsidRDefault="00112BF4" w:rsidP="00915192">
      <w:pPr>
        <w:pStyle w:val="Navadensplet"/>
        <w:jc w:val="both"/>
        <w:rPr>
          <w:rFonts w:ascii="Calibri Light" w:hAnsi="Calibri Light" w:cs="Calibri Light"/>
        </w:rPr>
      </w:pPr>
      <w:r>
        <w:rPr>
          <w:rFonts w:ascii="Calibri Light" w:hAnsi="Calibri Light" w:cs="Calibri Light"/>
        </w:rPr>
        <w:lastRenderedPageBreak/>
        <w:t>Prav tako sporočamo šolam, v kolikor želijo, da jih</w:t>
      </w:r>
      <w:r w:rsidR="00F259E0" w:rsidRPr="00156B3F">
        <w:rPr>
          <w:rFonts w:ascii="Calibri Light" w:hAnsi="Calibri Light" w:cs="Calibri Light"/>
        </w:rPr>
        <w:t xml:space="preserve"> obiščejo raziskovalci ali da učenci obiščejo</w:t>
      </w:r>
      <w:r w:rsidR="00915192" w:rsidRPr="00156B3F">
        <w:rPr>
          <w:rFonts w:ascii="Calibri Light" w:hAnsi="Calibri Light" w:cs="Calibri Light"/>
        </w:rPr>
        <w:t xml:space="preserve"> prostore, kjer nastaja raziskovalno delo</w:t>
      </w:r>
      <w:r w:rsidR="00F259E0" w:rsidRPr="00156B3F">
        <w:rPr>
          <w:rFonts w:ascii="Calibri Light" w:hAnsi="Calibri Light" w:cs="Calibri Light"/>
        </w:rPr>
        <w:t xml:space="preserve">, </w:t>
      </w:r>
      <w:r w:rsidR="004435FB">
        <w:rPr>
          <w:rFonts w:ascii="Calibri Light" w:hAnsi="Calibri Light" w:cs="Calibri Light"/>
        </w:rPr>
        <w:t>to sporočijo</w:t>
      </w:r>
      <w:r w:rsidR="00F259E0" w:rsidRPr="00156B3F">
        <w:rPr>
          <w:rFonts w:ascii="Calibri Light" w:hAnsi="Calibri Light" w:cs="Calibri Light"/>
        </w:rPr>
        <w:t xml:space="preserve"> </w:t>
      </w:r>
      <w:r w:rsidR="00F259E0" w:rsidRPr="00156B3F">
        <w:rPr>
          <w:rStyle w:val="Krepko"/>
          <w:rFonts w:ascii="Calibri Light" w:hAnsi="Calibri Light" w:cs="Calibri Light"/>
          <w:b w:val="0"/>
          <w:bCs w:val="0"/>
        </w:rPr>
        <w:t>do konca avgusta 202</w:t>
      </w:r>
      <w:r w:rsidR="004435FB">
        <w:rPr>
          <w:rStyle w:val="Krepko"/>
          <w:rFonts w:ascii="Calibri Light" w:hAnsi="Calibri Light" w:cs="Calibri Light"/>
          <w:b w:val="0"/>
          <w:bCs w:val="0"/>
        </w:rPr>
        <w:t>5</w:t>
      </w:r>
      <w:r w:rsidR="00F259E0" w:rsidRPr="00156B3F">
        <w:rPr>
          <w:rFonts w:ascii="Calibri Light" w:hAnsi="Calibri Light" w:cs="Calibri Light"/>
          <w:b/>
          <w:bCs/>
        </w:rPr>
        <w:t xml:space="preserve">– </w:t>
      </w:r>
      <w:r w:rsidR="00F259E0" w:rsidRPr="00156B3F">
        <w:rPr>
          <w:rFonts w:ascii="Calibri Light" w:hAnsi="Calibri Light" w:cs="Calibri Light"/>
        </w:rPr>
        <w:t>skupaj z okvirno tematiko oz. raziskovalnim področjem</w:t>
      </w:r>
      <w:r w:rsidR="004E2C57">
        <w:rPr>
          <w:rFonts w:ascii="Calibri Light" w:hAnsi="Calibri Light" w:cs="Calibri Light"/>
        </w:rPr>
        <w:t>,</w:t>
      </w:r>
      <w:r w:rsidR="00766F2B" w:rsidRPr="00156B3F">
        <w:rPr>
          <w:rFonts w:ascii="Calibri Light" w:hAnsi="Calibri Light" w:cs="Calibri Light"/>
        </w:rPr>
        <w:t xml:space="preserve"> </w:t>
      </w:r>
      <w:r w:rsidR="004E2C57">
        <w:rPr>
          <w:rFonts w:ascii="Calibri Light" w:hAnsi="Calibri Light" w:cs="Calibri Light"/>
        </w:rPr>
        <w:t xml:space="preserve">na </w:t>
      </w:r>
      <w:r w:rsidR="00AB3CD2" w:rsidRPr="00156B3F">
        <w:rPr>
          <w:rFonts w:ascii="Calibri Light" w:hAnsi="Calibri Light" w:cs="Calibri Light"/>
        </w:rPr>
        <w:t>e-naslov</w:t>
      </w:r>
      <w:r w:rsidR="00BF5382" w:rsidRPr="00156B3F">
        <w:rPr>
          <w:rFonts w:ascii="Calibri Light" w:hAnsi="Calibri Light" w:cs="Calibri Light"/>
        </w:rPr>
        <w:t xml:space="preserve"> </w:t>
      </w:r>
      <w:r w:rsidR="004E2C57" w:rsidRPr="00156B3F">
        <w:rPr>
          <w:rFonts w:ascii="Calibri Light" w:hAnsi="Calibri Light" w:cs="Calibri Light"/>
        </w:rPr>
        <w:t xml:space="preserve">projekta </w:t>
      </w:r>
      <w:proofErr w:type="spellStart"/>
      <w:r w:rsidR="004E2C57" w:rsidRPr="00156B3F">
        <w:rPr>
          <w:rFonts w:ascii="Calibri Light" w:hAnsi="Calibri Light" w:cs="Calibri Light"/>
        </w:rPr>
        <w:t>oooZnanost</w:t>
      </w:r>
      <w:proofErr w:type="spellEnd"/>
      <w:r w:rsidR="004E2C57" w:rsidRPr="004E2C57">
        <w:rPr>
          <w:rFonts w:ascii="Calibri Light" w:hAnsi="Calibri Light" w:cs="Calibri Light"/>
          <w:b/>
          <w:bCs/>
        </w:rPr>
        <w:t xml:space="preserve"> </w:t>
      </w:r>
      <w:r w:rsidR="004E2C57">
        <w:rPr>
          <w:rFonts w:ascii="Calibri Light" w:hAnsi="Calibri Light" w:cs="Calibri Light"/>
          <w:b/>
          <w:bCs/>
        </w:rPr>
        <w:t>(</w:t>
      </w:r>
      <w:hyperlink r:id="rId12" w:history="1">
        <w:r w:rsidR="004E2C57" w:rsidRPr="00EF7FF3">
          <w:rPr>
            <w:rStyle w:val="Hiperpovezava"/>
            <w:rFonts w:ascii="Calibri Light" w:hAnsi="Calibri Light" w:cs="Calibri Light"/>
            <w:b/>
            <w:bCs/>
          </w:rPr>
          <w:t>ern@um.si</w:t>
        </w:r>
      </w:hyperlink>
      <w:r w:rsidR="004E2C57">
        <w:rPr>
          <w:rFonts w:ascii="Calibri Light" w:hAnsi="Calibri Light" w:cs="Calibri Light"/>
        </w:rPr>
        <w:t xml:space="preserve"> ) V pripravi je namreč že </w:t>
      </w:r>
      <w:r w:rsidR="00003B2D" w:rsidRPr="00156B3F">
        <w:rPr>
          <w:rFonts w:ascii="Calibri Light" w:hAnsi="Calibri Light" w:cs="Calibri Light"/>
        </w:rPr>
        <w:t xml:space="preserve">program na razpis </w:t>
      </w:r>
      <w:r w:rsidR="0085570B" w:rsidRPr="00156B3F">
        <w:rPr>
          <w:rFonts w:ascii="Calibri Light" w:hAnsi="Calibri Light" w:cs="Calibri Light"/>
        </w:rPr>
        <w:t xml:space="preserve">Obzorja </w:t>
      </w:r>
      <w:proofErr w:type="spellStart"/>
      <w:r w:rsidR="0085570B" w:rsidRPr="00156B3F">
        <w:rPr>
          <w:rFonts w:ascii="Calibri Light" w:hAnsi="Calibri Light" w:cs="Calibri Light"/>
        </w:rPr>
        <w:t>Evorpa</w:t>
      </w:r>
      <w:proofErr w:type="spellEnd"/>
      <w:r w:rsidR="0085570B" w:rsidRPr="00156B3F">
        <w:rPr>
          <w:rFonts w:ascii="Calibri Light" w:hAnsi="Calibri Light" w:cs="Calibri Light"/>
        </w:rPr>
        <w:t xml:space="preserve">, ukrepa MSCA in državljani, Evropska noč raziskovalcev in Raziskovalci v šolah </w:t>
      </w:r>
      <w:r w:rsidR="00003B2D" w:rsidRPr="00156B3F">
        <w:rPr>
          <w:rFonts w:ascii="Calibri Light" w:hAnsi="Calibri Light" w:cs="Calibri Light"/>
        </w:rPr>
        <w:t>za naslednje dvoletno obdobje 2026-2027.</w:t>
      </w:r>
      <w:r w:rsidR="00766F2B" w:rsidRPr="00156B3F">
        <w:rPr>
          <w:rFonts w:ascii="Calibri Light" w:hAnsi="Calibri Light" w:cs="Calibri Light"/>
        </w:rPr>
        <w:t xml:space="preserve"> </w:t>
      </w:r>
    </w:p>
    <w:p w14:paraId="5B1E7C69" w14:textId="31C47FFB" w:rsidR="00F259E0" w:rsidRPr="00156B3F" w:rsidRDefault="00AA5614" w:rsidP="00AA5614">
      <w:pPr>
        <w:pStyle w:val="Telobesedila"/>
        <w:jc w:val="both"/>
        <w:rPr>
          <w:rFonts w:ascii="Calibri Light" w:hAnsi="Calibri Light" w:cs="Calibri Light"/>
          <w:b/>
          <w:bCs/>
          <w:color w:val="00B0F0"/>
          <w:sz w:val="24"/>
          <w:szCs w:val="24"/>
        </w:rPr>
      </w:pPr>
      <w:r w:rsidRPr="00156B3F">
        <w:rPr>
          <w:rFonts w:ascii="Calibri Light" w:hAnsi="Calibri Light" w:cs="Calibri Light"/>
          <w:noProof/>
        </w:rPr>
        <w:drawing>
          <wp:anchor distT="0" distB="0" distL="114300" distR="114300" simplePos="0" relativeHeight="251666432" behindDoc="0" locked="0" layoutInCell="1" allowOverlap="1" wp14:anchorId="376B1520" wp14:editId="0B1B5CCC">
            <wp:simplePos x="0" y="0"/>
            <wp:positionH relativeFrom="column">
              <wp:posOffset>-1270</wp:posOffset>
            </wp:positionH>
            <wp:positionV relativeFrom="paragraph">
              <wp:posOffset>92710</wp:posOffset>
            </wp:positionV>
            <wp:extent cx="2379364" cy="3566160"/>
            <wp:effectExtent l="0" t="0" r="1905"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9364" cy="3566160"/>
                    </a:xfrm>
                    <a:prstGeom prst="rect">
                      <a:avLst/>
                    </a:prstGeom>
                    <a:noFill/>
                    <a:ln>
                      <a:noFill/>
                    </a:ln>
                  </pic:spPr>
                </pic:pic>
              </a:graphicData>
            </a:graphic>
          </wp:anchor>
        </w:drawing>
      </w:r>
      <w:r w:rsidR="00F259E0" w:rsidRPr="00156B3F">
        <w:rPr>
          <w:rFonts w:ascii="Calibri Light" w:hAnsi="Calibri Light" w:cs="Calibri Light"/>
          <w:b/>
          <w:bCs/>
          <w:color w:val="00B0F0"/>
          <w:sz w:val="24"/>
          <w:szCs w:val="24"/>
        </w:rPr>
        <w:t>Prof. dr. Dean Korošak</w:t>
      </w:r>
    </w:p>
    <w:p w14:paraId="3B97BCBC" w14:textId="4495615A" w:rsidR="00F259E0" w:rsidRPr="00156B3F" w:rsidRDefault="00F259E0" w:rsidP="00F259E0">
      <w:pPr>
        <w:jc w:val="both"/>
        <w:rPr>
          <w:rFonts w:ascii="Calibri Light" w:hAnsi="Calibri Light" w:cs="Calibri Light"/>
          <w:b/>
          <w:bCs/>
          <w:sz w:val="24"/>
          <w:szCs w:val="24"/>
        </w:rPr>
      </w:pPr>
    </w:p>
    <w:p w14:paraId="4730440D" w14:textId="77777777" w:rsidR="00F259E0" w:rsidRPr="00156B3F" w:rsidRDefault="00F259E0" w:rsidP="00F259E0">
      <w:pPr>
        <w:jc w:val="both"/>
        <w:rPr>
          <w:rFonts w:ascii="Calibri Light" w:eastAsia="Times New Roman" w:hAnsi="Calibri Light" w:cs="Calibri Light"/>
          <w:b/>
          <w:bCs/>
          <w:color w:val="E36C0A" w:themeColor="accent6" w:themeShade="BF"/>
          <w:sz w:val="24"/>
          <w:szCs w:val="24"/>
          <w:lang w:eastAsia="sl-SI"/>
        </w:rPr>
      </w:pPr>
      <w:r w:rsidRPr="00156B3F">
        <w:rPr>
          <w:rFonts w:ascii="Calibri Light" w:eastAsia="Times New Roman" w:hAnsi="Calibri Light" w:cs="Calibri Light"/>
          <w:b/>
          <w:bCs/>
          <w:color w:val="E36C0A" w:themeColor="accent6" w:themeShade="BF"/>
          <w:sz w:val="24"/>
          <w:szCs w:val="24"/>
          <w:lang w:eastAsia="sl-SI"/>
        </w:rPr>
        <w:t xml:space="preserve">Prorektor za znanstvenoraziskovalno dejavnost Univerze v Mariboru in vodja projekta </w:t>
      </w:r>
      <w:proofErr w:type="spellStart"/>
      <w:r w:rsidRPr="00156B3F">
        <w:rPr>
          <w:rFonts w:ascii="Calibri Light" w:eastAsia="Times New Roman" w:hAnsi="Calibri Light" w:cs="Calibri Light"/>
          <w:b/>
          <w:bCs/>
          <w:color w:val="E36C0A" w:themeColor="accent6" w:themeShade="BF"/>
          <w:sz w:val="24"/>
          <w:szCs w:val="24"/>
          <w:lang w:eastAsia="sl-SI"/>
        </w:rPr>
        <w:t>oooZnanost</w:t>
      </w:r>
      <w:proofErr w:type="spellEnd"/>
      <w:r w:rsidRPr="00156B3F">
        <w:rPr>
          <w:rFonts w:ascii="Calibri Light" w:eastAsia="Times New Roman" w:hAnsi="Calibri Light" w:cs="Calibri Light"/>
          <w:b/>
          <w:bCs/>
          <w:color w:val="E36C0A" w:themeColor="accent6" w:themeShade="BF"/>
          <w:sz w:val="24"/>
          <w:szCs w:val="24"/>
          <w:lang w:eastAsia="sl-SI"/>
        </w:rPr>
        <w:t>!</w:t>
      </w:r>
    </w:p>
    <w:p w14:paraId="1ED5A03A" w14:textId="28CFDD1C" w:rsidR="0085570B" w:rsidRPr="00156B3F" w:rsidRDefault="00145A51" w:rsidP="00700FC5">
      <w:pPr>
        <w:pStyle w:val="Navadensplet"/>
        <w:jc w:val="both"/>
        <w:rPr>
          <w:rFonts w:ascii="Calibri Light" w:hAnsi="Calibri Light" w:cs="Calibri Light"/>
          <w:i/>
          <w:iCs/>
        </w:rPr>
      </w:pPr>
      <w:r w:rsidRPr="00156B3F">
        <w:rPr>
          <w:rStyle w:val="Poudarek"/>
          <w:rFonts w:ascii="Calibri Light" w:hAnsi="Calibri Light" w:cs="Calibri Light"/>
          <w:i w:val="0"/>
          <w:iCs w:val="0"/>
        </w:rPr>
        <w:t>»</w:t>
      </w:r>
      <w:r w:rsidR="00195162" w:rsidRPr="00156B3F">
        <w:rPr>
          <w:rStyle w:val="Poudarek"/>
          <w:rFonts w:ascii="Calibri Light" w:hAnsi="Calibri Light" w:cs="Calibri Light"/>
          <w:i w:val="0"/>
          <w:iCs w:val="0"/>
        </w:rPr>
        <w:t xml:space="preserve">Poletje ni le čas za oddih, ampak tudi izjemna priložnost za premislek o naši prihodnosti. Projekt </w:t>
      </w:r>
      <w:proofErr w:type="spellStart"/>
      <w:r w:rsidR="00195162" w:rsidRPr="00156B3F">
        <w:rPr>
          <w:rStyle w:val="Poudarek"/>
          <w:rFonts w:ascii="Calibri Light" w:hAnsi="Calibri Light" w:cs="Calibri Light"/>
          <w:i w:val="0"/>
          <w:iCs w:val="0"/>
        </w:rPr>
        <w:t>oooZnanost</w:t>
      </w:r>
      <w:proofErr w:type="spellEnd"/>
      <w:r w:rsidR="00195162" w:rsidRPr="00156B3F">
        <w:rPr>
          <w:rStyle w:val="Poudarek"/>
          <w:rFonts w:ascii="Calibri Light" w:hAnsi="Calibri Light" w:cs="Calibri Light"/>
          <w:i w:val="0"/>
          <w:iCs w:val="0"/>
        </w:rPr>
        <w:t>! je zasnovan prav s tem namenom – da skozi radovednost in znanje mlade navdušimo za raziskovanje in jim pokažemo, kako pomembna je znanost za ustvarjanje boljšega sveta. Verjamemo, da je dvig znanstvene pismenosti ključen za odpornost naše družbe proti poplavi lažnih novic in teorij zarote, zato se z raznolikimi aktivnostmi trudimo približati znanost mladim in jim odpreti vrata v raziskovalno kariero.</w:t>
      </w:r>
    </w:p>
    <w:p w14:paraId="0F3960C7" w14:textId="496239BD" w:rsidR="00F259E0" w:rsidRPr="00156B3F" w:rsidRDefault="00D85854" w:rsidP="00F259E0">
      <w:pPr>
        <w:jc w:val="both"/>
        <w:rPr>
          <w:rFonts w:ascii="Calibri Light" w:hAnsi="Calibri Light" w:cs="Calibri Light"/>
          <w:color w:val="000000" w:themeColor="text1"/>
          <w:sz w:val="24"/>
          <w:szCs w:val="24"/>
        </w:rPr>
      </w:pPr>
      <w:r w:rsidRPr="00156B3F">
        <w:rPr>
          <w:rFonts w:ascii="Calibri Light" w:hAnsi="Calibri Light" w:cs="Calibri Light"/>
          <w:color w:val="000000" w:themeColor="text1"/>
          <w:sz w:val="24"/>
          <w:szCs w:val="24"/>
        </w:rPr>
        <w:t xml:space="preserve">Pobuda 'Raziskovalci v šolah' je srce naših projektov, saj raziskovalce pripelje v neposredno komunikacijo z učitelji, osnovno in srednješolci </w:t>
      </w:r>
      <w:r w:rsidR="0087290D" w:rsidRPr="00156B3F">
        <w:rPr>
          <w:rFonts w:ascii="Calibri Light" w:hAnsi="Calibri Light" w:cs="Calibri Light"/>
          <w:color w:val="000000" w:themeColor="text1"/>
          <w:sz w:val="24"/>
          <w:szCs w:val="24"/>
        </w:rPr>
        <w:t xml:space="preserve">ter jim </w:t>
      </w:r>
      <w:r w:rsidRPr="00156B3F">
        <w:rPr>
          <w:rFonts w:ascii="Calibri Light" w:hAnsi="Calibri Light" w:cs="Calibri Light"/>
          <w:color w:val="000000" w:themeColor="text1"/>
          <w:sz w:val="24"/>
          <w:szCs w:val="24"/>
        </w:rPr>
        <w:t>omogoči, da se srečajo z znanostjo v praksi. Skozi pogovore o družbenih izzivih, kot so podnebne spremembe in trajnostni razvoj, jim ne predstavljamo le znanstvenih dognanj, ampak tudi njihovo vlogo pri reševanju globalnih problemov. Nagradni natečaj 'Radovedni raziskovalci – varuhi znanstvene resnice v svetu neresnic' je to poslanstvo odlično dopolnil in pokazal, da mladi resnično razmišljajo o svetu okoli sebe in so pripravljeni aktivno sodelovati pri ustvarjanju boljše prihodnosti. Veselimo se, da bomo nagrajence razglasili na Evropski noči raziskovalcev 2025!"</w:t>
      </w:r>
    </w:p>
    <w:p w14:paraId="78F1CC1F" w14:textId="77777777" w:rsidR="00F259E0" w:rsidRPr="00156B3F" w:rsidRDefault="00F259E0" w:rsidP="00F259E0">
      <w:pPr>
        <w:jc w:val="both"/>
        <w:rPr>
          <w:rFonts w:ascii="Calibri Light" w:hAnsi="Calibri Light" w:cs="Calibri Light"/>
          <w:color w:val="000000" w:themeColor="text1"/>
          <w:sz w:val="24"/>
          <w:szCs w:val="24"/>
        </w:rPr>
      </w:pPr>
    </w:p>
    <w:p w14:paraId="6F30B28D" w14:textId="77777777" w:rsidR="00F259E0" w:rsidRPr="00156B3F" w:rsidRDefault="00F259E0" w:rsidP="00F259E0">
      <w:pPr>
        <w:jc w:val="both"/>
        <w:rPr>
          <w:rFonts w:ascii="Calibri Light" w:hAnsi="Calibri Light" w:cs="Calibri Light"/>
          <w:b/>
          <w:bCs/>
          <w:color w:val="0070C0"/>
          <w:sz w:val="24"/>
          <w:szCs w:val="24"/>
        </w:rPr>
      </w:pPr>
      <w:r w:rsidRPr="00156B3F">
        <w:rPr>
          <w:rFonts w:ascii="Calibri Light" w:hAnsi="Calibri Light" w:cs="Calibri Light"/>
          <w:b/>
          <w:bCs/>
          <w:color w:val="0070C0"/>
          <w:sz w:val="24"/>
          <w:szCs w:val="24"/>
        </w:rPr>
        <w:t>Evropska noč raziskovalcev, 26. 9. 2025</w:t>
      </w:r>
    </w:p>
    <w:p w14:paraId="221A78B0" w14:textId="6085DC04" w:rsidR="00355778" w:rsidRPr="00156B3F" w:rsidRDefault="00F259E0" w:rsidP="00C873B8">
      <w:pPr>
        <w:jc w:val="both"/>
        <w:rPr>
          <w:rFonts w:ascii="Calibri Light" w:hAnsi="Calibri Light" w:cs="Calibri Light"/>
          <w:sz w:val="24"/>
          <w:szCs w:val="24"/>
        </w:rPr>
      </w:pPr>
      <w:r w:rsidRPr="00156B3F">
        <w:rPr>
          <w:rFonts w:ascii="Calibri Light" w:hAnsi="Calibri Light" w:cs="Calibri Light"/>
          <w:sz w:val="24"/>
          <w:szCs w:val="24"/>
        </w:rPr>
        <w:t xml:space="preserve">Evropska noč raziskovalcev je vseevropski dogodek, ki ga spodbuja Evropska unija, da bi zbližala znanost in družbo ter povečala zanimanje mladih za znanost. Na zabaven in navdihujoč način prikazuje raznolikost znanosti in njen vpliv na vsakdanje življenje državljanov Evropske unije. Poteka v 23 državah in v več kot 400 mestih po vsej Evropi in drugod hkrati.  V okviru projekta </w:t>
      </w:r>
      <w:proofErr w:type="spellStart"/>
      <w:r w:rsidRPr="00156B3F">
        <w:rPr>
          <w:rFonts w:ascii="Calibri Light" w:hAnsi="Calibri Light" w:cs="Calibri Light"/>
          <w:sz w:val="24"/>
          <w:szCs w:val="24"/>
        </w:rPr>
        <w:t>oooZnanost</w:t>
      </w:r>
      <w:proofErr w:type="spellEnd"/>
      <w:r w:rsidRPr="00156B3F">
        <w:rPr>
          <w:rFonts w:ascii="Calibri Light" w:hAnsi="Calibri Light" w:cs="Calibri Light"/>
          <w:sz w:val="24"/>
          <w:szCs w:val="24"/>
        </w:rPr>
        <w:t xml:space="preserve">! bo 26. 9. 2025 potekala vrsta dogodkov Evropske noči raziskovalcev v festivalskem vzdušju na več lokacijah v Mariboru, Kopru, Izoli, Piranu ter v Mitskem parku Rodik med Hrpeljami in Divačo. Bogat program vključuje raznovrstne aktivnosti, eksperimente, predstavitve, kvize, znanstveni slam, vpogled v nekatere rezultate sodelovanja med znanstveno in gospodarsko sfero, priložnost za krepitev sodelovanja, ogled filmov in še mnogo več. </w:t>
      </w:r>
    </w:p>
    <w:p w14:paraId="0A567327" w14:textId="77777777" w:rsidR="00BF5382" w:rsidRPr="00156B3F" w:rsidRDefault="00BF5382" w:rsidP="00C873B8">
      <w:pPr>
        <w:jc w:val="both"/>
        <w:rPr>
          <w:rFonts w:ascii="Calibri Light" w:hAnsi="Calibri Light" w:cs="Calibri Light"/>
          <w:sz w:val="24"/>
          <w:szCs w:val="24"/>
        </w:rPr>
      </w:pPr>
    </w:p>
    <w:p w14:paraId="218E66AE" w14:textId="4FAC5A8B" w:rsidR="00C873B8" w:rsidRPr="00156B3F" w:rsidRDefault="00C873B8" w:rsidP="00C873B8">
      <w:pPr>
        <w:jc w:val="both"/>
        <w:rPr>
          <w:rFonts w:ascii="Calibri Light" w:hAnsi="Calibri Light" w:cs="Calibri Light"/>
          <w:sz w:val="24"/>
          <w:szCs w:val="24"/>
        </w:rPr>
      </w:pPr>
      <w:r w:rsidRPr="00156B3F">
        <w:rPr>
          <w:rFonts w:ascii="Calibri Light" w:hAnsi="Calibri Light" w:cs="Calibri Light"/>
          <w:sz w:val="24"/>
          <w:szCs w:val="24"/>
        </w:rPr>
        <w:t>Vabljeni, da skupaj praznujemo znanost – na zabaven, poučen in navdihujoč način!</w:t>
      </w:r>
    </w:p>
    <w:p w14:paraId="3A3EBDA4" w14:textId="6F05EA7D" w:rsidR="00F259E0" w:rsidRPr="00156B3F" w:rsidRDefault="00F259E0" w:rsidP="00F259E0">
      <w:pPr>
        <w:jc w:val="both"/>
        <w:rPr>
          <w:rFonts w:ascii="Calibri Light" w:hAnsi="Calibri Light" w:cs="Calibri Light"/>
          <w:sz w:val="24"/>
          <w:szCs w:val="24"/>
        </w:rPr>
      </w:pPr>
    </w:p>
    <w:p w14:paraId="13FDFE25" w14:textId="77777777" w:rsidR="00F259E0" w:rsidRPr="00156B3F" w:rsidRDefault="00F259E0" w:rsidP="00F259E0">
      <w:pPr>
        <w:jc w:val="both"/>
        <w:rPr>
          <w:rFonts w:ascii="Calibri Light" w:hAnsi="Calibri Light" w:cs="Calibri Light"/>
          <w:sz w:val="24"/>
          <w:szCs w:val="24"/>
        </w:rPr>
      </w:pPr>
    </w:p>
    <w:p w14:paraId="5E98214F" w14:textId="77777777" w:rsidR="00F259E0" w:rsidRPr="00156B3F" w:rsidRDefault="00F259E0" w:rsidP="00F259E0">
      <w:pPr>
        <w:jc w:val="both"/>
        <w:rPr>
          <w:rFonts w:ascii="Calibri Light" w:hAnsi="Calibri Light" w:cs="Calibri Light"/>
          <w:sz w:val="24"/>
          <w:szCs w:val="24"/>
        </w:rPr>
      </w:pPr>
    </w:p>
    <w:p w14:paraId="0D42C1FF" w14:textId="77777777" w:rsidR="00F259E0" w:rsidRPr="00156B3F" w:rsidRDefault="00F259E0" w:rsidP="00F259E0">
      <w:pPr>
        <w:jc w:val="both"/>
        <w:rPr>
          <w:rFonts w:ascii="Calibri Light" w:hAnsi="Calibri Light" w:cs="Calibri Light"/>
          <w:b/>
          <w:bCs/>
          <w:sz w:val="20"/>
          <w:szCs w:val="20"/>
        </w:rPr>
      </w:pPr>
    </w:p>
    <w:p w14:paraId="5519157F" w14:textId="6BDA7E61" w:rsidR="00F259E0" w:rsidRPr="00156B3F" w:rsidRDefault="00F259E0" w:rsidP="00F259E0">
      <w:pPr>
        <w:jc w:val="center"/>
        <w:rPr>
          <w:rFonts w:ascii="Calibri Light" w:hAnsi="Calibri Light" w:cs="Calibri Light"/>
          <w:b/>
          <w:bCs/>
          <w:sz w:val="20"/>
          <w:szCs w:val="20"/>
        </w:rPr>
      </w:pPr>
      <w:r w:rsidRPr="00156B3F">
        <w:rPr>
          <w:rFonts w:ascii="Calibri Light" w:hAnsi="Calibri Light" w:cs="Calibri Light"/>
          <w:b/>
          <w:bCs/>
          <w:sz w:val="20"/>
          <w:szCs w:val="20"/>
        </w:rPr>
        <w:t xml:space="preserve">Vabimo k spremljanju aktivnosti projektov </w:t>
      </w:r>
      <w:proofErr w:type="spellStart"/>
      <w:r w:rsidRPr="00156B3F">
        <w:rPr>
          <w:rFonts w:ascii="Calibri Light" w:hAnsi="Calibri Light" w:cs="Calibri Light"/>
          <w:b/>
          <w:bCs/>
          <w:sz w:val="20"/>
          <w:szCs w:val="20"/>
        </w:rPr>
        <w:t>oooZnanost</w:t>
      </w:r>
      <w:proofErr w:type="spellEnd"/>
      <w:r w:rsidRPr="00156B3F">
        <w:rPr>
          <w:rFonts w:ascii="Calibri Light" w:hAnsi="Calibri Light" w:cs="Calibri Light"/>
          <w:b/>
          <w:bCs/>
          <w:sz w:val="20"/>
          <w:szCs w:val="20"/>
        </w:rPr>
        <w:t>!</w:t>
      </w:r>
      <w:r w:rsidR="00145B43" w:rsidRPr="00156B3F">
        <w:rPr>
          <w:rFonts w:ascii="Calibri Light" w:hAnsi="Calibri Light" w:cs="Calibri Light"/>
          <w:b/>
          <w:bCs/>
          <w:sz w:val="20"/>
          <w:szCs w:val="20"/>
        </w:rPr>
        <w:t xml:space="preserve">, </w:t>
      </w:r>
      <w:r w:rsidRPr="00156B3F">
        <w:rPr>
          <w:rFonts w:ascii="Calibri Light" w:hAnsi="Calibri Light" w:cs="Calibri Light"/>
          <w:b/>
          <w:bCs/>
          <w:sz w:val="20"/>
          <w:szCs w:val="20"/>
        </w:rPr>
        <w:t xml:space="preserve">ki skozi vrsto </w:t>
      </w:r>
      <w:proofErr w:type="spellStart"/>
      <w:r w:rsidRPr="00156B3F">
        <w:rPr>
          <w:rFonts w:ascii="Calibri Light" w:hAnsi="Calibri Light" w:cs="Calibri Light"/>
          <w:b/>
          <w:bCs/>
          <w:sz w:val="20"/>
          <w:szCs w:val="20"/>
        </w:rPr>
        <w:t>preddogodkov</w:t>
      </w:r>
      <w:proofErr w:type="spellEnd"/>
      <w:r w:rsidRPr="00156B3F">
        <w:rPr>
          <w:rFonts w:ascii="Calibri Light" w:hAnsi="Calibri Light" w:cs="Calibri Light"/>
          <w:b/>
          <w:bCs/>
          <w:sz w:val="20"/>
          <w:szCs w:val="20"/>
        </w:rPr>
        <w:t>, delavnice v šolah in Evropsko noč raziskovalcev (26. 9. 2025) mladim in širši javnosti približujejo pomen znanstvene misli in zaupanja v raziskovalno delo.</w:t>
      </w:r>
    </w:p>
    <w:p w14:paraId="352DF6A7" w14:textId="5FA5AF55" w:rsidR="00F259E0" w:rsidRPr="00156B3F" w:rsidRDefault="00F259E0" w:rsidP="00F259E0">
      <w:pPr>
        <w:ind w:left="1418"/>
        <w:jc w:val="both"/>
        <w:rPr>
          <w:rFonts w:ascii="Calibri Light" w:hAnsi="Calibri Light" w:cs="Calibri Light"/>
          <w:b/>
          <w:bCs/>
          <w:sz w:val="20"/>
          <w:szCs w:val="20"/>
        </w:rPr>
      </w:pPr>
      <w:r w:rsidRPr="00156B3F">
        <w:rPr>
          <w:rFonts w:ascii="Calibri Light" w:hAnsi="Calibri Light" w:cs="Calibri Light"/>
          <w:b/>
          <w:bCs/>
          <w:sz w:val="20"/>
          <w:szCs w:val="20"/>
        </w:rPr>
        <w:t xml:space="preserve">Več na: </w:t>
      </w:r>
      <w:r w:rsidRPr="00156B3F">
        <w:rPr>
          <w:rFonts w:ascii="Calibri Light" w:hAnsi="Calibri Light" w:cs="Calibri Light"/>
          <w:b/>
          <w:bCs/>
          <w:sz w:val="20"/>
          <w:szCs w:val="20"/>
        </w:rPr>
        <w:tab/>
      </w:r>
      <w:hyperlink r:id="rId14" w:history="1">
        <w:r w:rsidRPr="00156B3F">
          <w:rPr>
            <w:rStyle w:val="Hiperpovezava"/>
            <w:rFonts w:ascii="Calibri Light" w:hAnsi="Calibri Light" w:cs="Calibri Light"/>
            <w:b/>
            <w:bCs/>
            <w:color w:val="auto"/>
            <w:sz w:val="20"/>
            <w:szCs w:val="20"/>
          </w:rPr>
          <w:t>https://ern.um.si/</w:t>
        </w:r>
      </w:hyperlink>
      <w:r w:rsidRPr="00156B3F">
        <w:rPr>
          <w:rFonts w:ascii="Calibri Light" w:hAnsi="Calibri Light" w:cs="Calibri Light"/>
          <w:b/>
          <w:bCs/>
          <w:sz w:val="20"/>
          <w:szCs w:val="20"/>
        </w:rPr>
        <w:t xml:space="preserve"> </w:t>
      </w:r>
      <w:r w:rsidRPr="00156B3F">
        <w:rPr>
          <w:rFonts w:ascii="Calibri Light" w:hAnsi="Calibri Light" w:cs="Calibri Light"/>
          <w:b/>
          <w:bCs/>
          <w:sz w:val="20"/>
          <w:szCs w:val="20"/>
        </w:rPr>
        <w:tab/>
        <w:t xml:space="preserve">Kontakt: </w:t>
      </w:r>
      <w:r w:rsidRPr="00156B3F">
        <w:rPr>
          <w:rFonts w:ascii="Calibri Light" w:hAnsi="Calibri Light" w:cs="Calibri Light"/>
          <w:b/>
          <w:bCs/>
          <w:sz w:val="20"/>
          <w:szCs w:val="20"/>
        </w:rPr>
        <w:tab/>
      </w:r>
      <w:hyperlink r:id="rId15" w:history="1">
        <w:r w:rsidRPr="00156B3F">
          <w:rPr>
            <w:rStyle w:val="Hiperpovezava"/>
            <w:rFonts w:ascii="Calibri Light" w:hAnsi="Calibri Light" w:cs="Calibri Light"/>
            <w:b/>
            <w:bCs/>
            <w:color w:val="auto"/>
            <w:sz w:val="20"/>
            <w:szCs w:val="20"/>
            <w:u w:val="none"/>
          </w:rPr>
          <w:t>ern@um.si</w:t>
        </w:r>
      </w:hyperlink>
      <w:r w:rsidRPr="00156B3F">
        <w:rPr>
          <w:rFonts w:ascii="Calibri Light" w:hAnsi="Calibri Light" w:cs="Calibri Light"/>
          <w:b/>
          <w:bCs/>
          <w:sz w:val="20"/>
          <w:szCs w:val="20"/>
        </w:rPr>
        <w:t xml:space="preserve">  </w:t>
      </w:r>
      <w:r w:rsidRPr="00156B3F">
        <w:rPr>
          <w:rFonts w:ascii="Calibri Light" w:hAnsi="Calibri Light" w:cs="Calibri Light"/>
          <w:b/>
          <w:bCs/>
          <w:sz w:val="20"/>
          <w:szCs w:val="20"/>
        </w:rPr>
        <w:tab/>
      </w:r>
      <w:r w:rsidRPr="00156B3F">
        <w:rPr>
          <w:rFonts w:ascii="Calibri Light" w:hAnsi="Calibri Light" w:cs="Calibri Light"/>
          <w:b/>
          <w:bCs/>
          <w:sz w:val="20"/>
          <w:szCs w:val="20"/>
        </w:rPr>
        <w:tab/>
      </w:r>
    </w:p>
    <w:p w14:paraId="3F5C2E19" w14:textId="77777777" w:rsidR="00F259E0" w:rsidRPr="00156B3F" w:rsidRDefault="00F259E0" w:rsidP="00F259E0">
      <w:pPr>
        <w:jc w:val="center"/>
        <w:rPr>
          <w:rFonts w:ascii="Calibri Light" w:hAnsi="Calibri Light" w:cs="Calibri Light"/>
          <w:sz w:val="24"/>
          <w:szCs w:val="24"/>
        </w:rPr>
      </w:pPr>
      <w:r w:rsidRPr="00156B3F">
        <w:rPr>
          <w:rFonts w:ascii="Calibri Light" w:hAnsi="Calibri Light" w:cs="Calibri Light"/>
          <w:sz w:val="24"/>
          <w:szCs w:val="24"/>
        </w:rPr>
        <w:t>-------------</w:t>
      </w:r>
    </w:p>
    <w:p w14:paraId="4E614F38" w14:textId="77777777" w:rsidR="00F259E0" w:rsidRPr="00156B3F" w:rsidRDefault="00F259E0" w:rsidP="00F259E0">
      <w:pPr>
        <w:jc w:val="both"/>
        <w:rPr>
          <w:rFonts w:ascii="Calibri Light" w:hAnsi="Calibri Light" w:cs="Calibri Light"/>
        </w:rPr>
      </w:pPr>
    </w:p>
    <w:p w14:paraId="0D716706" w14:textId="747B3266" w:rsidR="00F259E0" w:rsidRPr="00156B3F" w:rsidRDefault="003F03B0" w:rsidP="00BF5382">
      <w:pPr>
        <w:jc w:val="center"/>
        <w:rPr>
          <w:rFonts w:ascii="Calibri Light" w:hAnsi="Calibri Light" w:cs="Calibri Light"/>
        </w:rPr>
      </w:pPr>
      <w:r w:rsidRPr="00156B3F">
        <w:rPr>
          <w:rFonts w:ascii="Calibri Light" w:hAnsi="Calibri Light" w:cs="Calibri Light"/>
        </w:rPr>
        <w:t xml:space="preserve">Ta projekt je prejel financiranje programa Evropske unije za raziskave in inovacije, Obzorje Evropa, v okviru sporazuma o dodelitvi sredstev Marie </w:t>
      </w:r>
      <w:proofErr w:type="spellStart"/>
      <w:r w:rsidRPr="00156B3F">
        <w:rPr>
          <w:rFonts w:ascii="Calibri Light" w:hAnsi="Calibri Light" w:cs="Calibri Light"/>
        </w:rPr>
        <w:t>Skłodowska</w:t>
      </w:r>
      <w:proofErr w:type="spellEnd"/>
      <w:r w:rsidRPr="00156B3F">
        <w:rPr>
          <w:rFonts w:ascii="Calibri Light" w:hAnsi="Calibri Light" w:cs="Calibri Light"/>
        </w:rPr>
        <w:t>-Curie št. 101162611.</w:t>
      </w:r>
    </w:p>
    <w:p w14:paraId="35496907" w14:textId="77777777" w:rsidR="003F03B0" w:rsidRPr="00156B3F" w:rsidRDefault="003F03B0" w:rsidP="00F259E0">
      <w:pPr>
        <w:jc w:val="both"/>
        <w:rPr>
          <w:rFonts w:ascii="Calibri Light" w:hAnsi="Calibri Light" w:cs="Calibri Light"/>
        </w:rPr>
      </w:pPr>
    </w:p>
    <w:p w14:paraId="528A0ED8" w14:textId="70CA0DF7" w:rsidR="00F259E0" w:rsidRPr="00156B3F" w:rsidRDefault="00F259E0" w:rsidP="00F259E0">
      <w:pPr>
        <w:jc w:val="center"/>
        <w:rPr>
          <w:rFonts w:ascii="Calibri Light" w:hAnsi="Calibri Light" w:cs="Calibri Light"/>
        </w:rPr>
      </w:pPr>
      <w:r w:rsidRPr="00156B3F">
        <w:rPr>
          <w:rFonts w:ascii="Calibri Light" w:hAnsi="Calibri Light" w:cs="Calibri Light"/>
          <w:noProof/>
        </w:rPr>
        <w:drawing>
          <wp:inline distT="0" distB="0" distL="0" distR="0" wp14:anchorId="3ACD3613" wp14:editId="371EF6BF">
            <wp:extent cx="2369161" cy="626183"/>
            <wp:effectExtent l="0" t="0" r="0" b="2540"/>
            <wp:docPr id="1534569793" name="Slika 1" descr="Slika, ki vsebuje besede posnetek zaslona, pisava, električno modra,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 ki vsebuje besede posnetek zaslona, pisava, električno modra, grafika&#10;&#10;Vsebina, ustvarjena z UI, morda ni pravil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8843" cy="628742"/>
                    </a:xfrm>
                    <a:prstGeom prst="rect">
                      <a:avLst/>
                    </a:prstGeom>
                    <a:noFill/>
                    <a:ln>
                      <a:noFill/>
                    </a:ln>
                  </pic:spPr>
                </pic:pic>
              </a:graphicData>
            </a:graphic>
          </wp:inline>
        </w:drawing>
      </w:r>
    </w:p>
    <w:p w14:paraId="1568611E" w14:textId="77777777" w:rsidR="00F259E0" w:rsidRPr="00156B3F" w:rsidRDefault="00F259E0" w:rsidP="00F259E0">
      <w:pPr>
        <w:jc w:val="center"/>
        <w:rPr>
          <w:rFonts w:ascii="Calibri Light" w:hAnsi="Calibri Light" w:cs="Calibri Light"/>
        </w:rPr>
      </w:pPr>
    </w:p>
    <w:p w14:paraId="60627DE9" w14:textId="77777777" w:rsidR="00F259E0" w:rsidRPr="00156B3F" w:rsidRDefault="00F259E0" w:rsidP="00F259E0">
      <w:pPr>
        <w:jc w:val="center"/>
        <w:rPr>
          <w:rFonts w:ascii="Calibri Light" w:hAnsi="Calibri Light" w:cs="Calibri Light"/>
        </w:rPr>
      </w:pPr>
      <w:r w:rsidRPr="00156B3F">
        <w:rPr>
          <w:rFonts w:ascii="Calibri Light" w:hAnsi="Calibri Light" w:cs="Calibri Light"/>
        </w:rPr>
        <w:t>Financira Evropska unija. Za izražena stališča in mnenja odgovarja samo avtor (ali avtorji) in ne odražajo nujno stališč Evropske unije ali Evropske izvajalske agencije za raziskave. Niti Evropska unija niti Evropska izvajalska agencija za raziskave ne moreta biti odgovorna zanje.</w:t>
      </w:r>
    </w:p>
    <w:p w14:paraId="3D852E75" w14:textId="77777777" w:rsidR="00F259E0" w:rsidRPr="00156B3F" w:rsidRDefault="00F259E0" w:rsidP="00F259E0">
      <w:pPr>
        <w:jc w:val="center"/>
        <w:rPr>
          <w:rFonts w:ascii="Calibri Light" w:hAnsi="Calibri Light" w:cs="Calibri Light"/>
          <w:sz w:val="24"/>
          <w:szCs w:val="24"/>
        </w:rPr>
      </w:pPr>
    </w:p>
    <w:p w14:paraId="7910350B" w14:textId="33FE2004" w:rsidR="00601CAC" w:rsidRPr="00156B3F" w:rsidRDefault="00F259E0" w:rsidP="00C873B8">
      <w:pPr>
        <w:jc w:val="center"/>
        <w:rPr>
          <w:rFonts w:ascii="Calibri Light" w:hAnsi="Calibri Light" w:cs="Calibri Light"/>
          <w:sz w:val="24"/>
          <w:szCs w:val="24"/>
        </w:rPr>
      </w:pPr>
      <w:r w:rsidRPr="00156B3F">
        <w:rPr>
          <w:rFonts w:ascii="Calibri Light" w:hAnsi="Calibri Light" w:cs="Calibri Light"/>
          <w:color w:val="E36C0A" w:themeColor="accent6" w:themeShade="BF"/>
          <w:sz w:val="24"/>
          <w:szCs w:val="24"/>
        </w:rPr>
        <w:t xml:space="preserve">Dogodki projekta Lažne novice in teorije zarote? Opolnomočimo (se za) znanost! (akronim: </w:t>
      </w:r>
      <w:proofErr w:type="spellStart"/>
      <w:r w:rsidRPr="00156B3F">
        <w:rPr>
          <w:rFonts w:ascii="Calibri Light" w:hAnsi="Calibri Light" w:cs="Calibri Light"/>
          <w:color w:val="E36C0A" w:themeColor="accent6" w:themeShade="BF"/>
          <w:sz w:val="24"/>
          <w:szCs w:val="24"/>
        </w:rPr>
        <w:t>oooZnanost</w:t>
      </w:r>
      <w:proofErr w:type="spellEnd"/>
      <w:r w:rsidRPr="00156B3F">
        <w:rPr>
          <w:rFonts w:ascii="Calibri Light" w:hAnsi="Calibri Light" w:cs="Calibri Light"/>
          <w:color w:val="E36C0A" w:themeColor="accent6" w:themeShade="BF"/>
          <w:sz w:val="24"/>
          <w:szCs w:val="24"/>
        </w:rPr>
        <w:t>!) potekajo pod častnim pokroviteljstvom predsednice Republike Slovenije dr. Nataše Pirc Musar.</w:t>
      </w:r>
    </w:p>
    <w:sectPr w:rsidR="00601CAC" w:rsidRPr="00156B3F" w:rsidSect="00B22D48">
      <w:headerReference w:type="default" r:id="rId17"/>
      <w:headerReference w:type="first" r:id="rId18"/>
      <w:footerReference w:type="first" r:id="rId19"/>
      <w:pgSz w:w="11906" w:h="16838" w:code="9"/>
      <w:pgMar w:top="1418" w:right="1418" w:bottom="1418" w:left="1418"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38E4" w14:textId="77777777" w:rsidR="00835A01" w:rsidRDefault="00835A01" w:rsidP="00EC3C9F">
      <w:r>
        <w:separator/>
      </w:r>
    </w:p>
  </w:endnote>
  <w:endnote w:type="continuationSeparator" w:id="0">
    <w:p w14:paraId="5C56A1BA" w14:textId="77777777" w:rsidR="00835A01" w:rsidRDefault="00835A01" w:rsidP="00EC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614D" w14:textId="77777777" w:rsidR="00B22D48" w:rsidRPr="00601CAC" w:rsidRDefault="00B22D48" w:rsidP="00B22D48">
    <w:pPr>
      <w:jc w:val="center"/>
    </w:pPr>
  </w:p>
  <w:tbl>
    <w:tblPr>
      <w:tblStyle w:val="Tabelamrea"/>
      <w:tblW w:w="0" w:type="auto"/>
      <w:tblBorders>
        <w:top w:val="none" w:sz="0" w:space="0" w:color="auto"/>
        <w:left w:val="none" w:sz="0" w:space="0" w:color="auto"/>
        <w:bottom w:val="single" w:sz="4" w:space="0" w:color="FF6400"/>
        <w:right w:val="none" w:sz="0" w:space="0" w:color="auto"/>
        <w:insideH w:val="none" w:sz="0" w:space="0" w:color="auto"/>
        <w:insideV w:val="none" w:sz="0" w:space="0" w:color="auto"/>
      </w:tblBorders>
      <w:tblLook w:val="04A0" w:firstRow="1" w:lastRow="0" w:firstColumn="1" w:lastColumn="0" w:noHBand="0" w:noVBand="1"/>
    </w:tblPr>
    <w:tblGrid>
      <w:gridCol w:w="9062"/>
    </w:tblGrid>
    <w:tr w:rsidR="00B22D48" w:rsidRPr="00601CAC" w14:paraId="5296B9CC" w14:textId="77777777" w:rsidTr="00774876">
      <w:trPr>
        <w:trHeight w:val="289"/>
      </w:trPr>
      <w:tc>
        <w:tcPr>
          <w:tcW w:w="9062" w:type="dxa"/>
        </w:tcPr>
        <w:p w14:paraId="6E01B557" w14:textId="77777777" w:rsidR="00B22D48" w:rsidRPr="00601CAC" w:rsidRDefault="00B22D48" w:rsidP="00B22D48">
          <w:pPr>
            <w:jc w:val="center"/>
            <w:rPr>
              <w:color w:val="FF6400"/>
            </w:rPr>
          </w:pPr>
          <w:bookmarkStart w:id="5" w:name="_Hlk204873635"/>
          <w:bookmarkStart w:id="6" w:name="_Hlk204873636"/>
          <w:r w:rsidRPr="00601CAC">
            <w:rPr>
              <w:rFonts w:eastAsiaTheme="minorEastAsia" w:cs="Arial"/>
              <w:b/>
              <w:bCs/>
              <w:noProof/>
              <w:color w:val="FF6400"/>
              <w:sz w:val="14"/>
              <w:szCs w:val="14"/>
              <w:lang w:eastAsia="sl-SI"/>
            </w:rPr>
            <w:t>LAŽNE NOVICE IN TEORIJE ZAROTE? OPOLNOMOČIMO (SE ZA) ZNANOST!</w:t>
          </w:r>
          <w:r w:rsidRPr="00601CAC">
            <w:rPr>
              <w:rFonts w:eastAsiaTheme="minorEastAsia" w:cs="Arial"/>
              <w:noProof/>
              <w:color w:val="FF6400"/>
              <w:sz w:val="14"/>
              <w:szCs w:val="14"/>
              <w:lang w:eastAsia="sl-SI"/>
            </w:rPr>
            <w:t xml:space="preserve"> (oooZnanost!)</w:t>
          </w:r>
        </w:p>
      </w:tc>
    </w:tr>
  </w:tbl>
  <w:p w14:paraId="7B62B63A" w14:textId="7C6C945E" w:rsidR="00B22D48" w:rsidRDefault="00B22D48" w:rsidP="00B22D48"/>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2260"/>
      <w:gridCol w:w="2143"/>
      <w:gridCol w:w="2760"/>
    </w:tblGrid>
    <w:tr w:rsidR="00B22D48" w14:paraId="761243CE" w14:textId="77777777" w:rsidTr="00774876">
      <w:tc>
        <w:tcPr>
          <w:tcW w:w="1908" w:type="dxa"/>
          <w:vAlign w:val="center"/>
        </w:tcPr>
        <w:p w14:paraId="14F5B739" w14:textId="55E50806" w:rsidR="00B22D48" w:rsidRDefault="00F259E0" w:rsidP="00B22D48">
          <w:pPr>
            <w:pStyle w:val="Glava"/>
            <w:jc w:val="center"/>
          </w:pPr>
          <w:r>
            <w:rPr>
              <w:noProof/>
            </w:rPr>
            <w:drawing>
              <wp:inline distT="0" distB="0" distL="0" distR="0" wp14:anchorId="4E71B25C" wp14:editId="5BF94E7A">
                <wp:extent cx="825335" cy="392897"/>
                <wp:effectExtent l="0" t="0" r="0" b="7620"/>
                <wp:docPr id="1" name="Slika 96139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96139979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536" cy="398229"/>
                        </a:xfrm>
                        <a:prstGeom prst="rect">
                          <a:avLst/>
                        </a:prstGeom>
                        <a:noFill/>
                        <a:ln>
                          <a:noFill/>
                        </a:ln>
                      </pic:spPr>
                    </pic:pic>
                  </a:graphicData>
                </a:graphic>
              </wp:inline>
            </w:drawing>
          </w:r>
        </w:p>
      </w:tc>
      <w:tc>
        <w:tcPr>
          <w:tcW w:w="2260" w:type="dxa"/>
          <w:vAlign w:val="center"/>
        </w:tcPr>
        <w:p w14:paraId="3182CBC4" w14:textId="77777777" w:rsidR="00B22D48" w:rsidRDefault="00B22D48" w:rsidP="00B22D48">
          <w:pPr>
            <w:pStyle w:val="Glava"/>
            <w:jc w:val="center"/>
          </w:pPr>
          <w:r>
            <w:rPr>
              <w:noProof/>
            </w:rPr>
            <w:drawing>
              <wp:inline distT="0" distB="0" distL="0" distR="0" wp14:anchorId="062ECF77" wp14:editId="4CD9C17A">
                <wp:extent cx="1094400" cy="405943"/>
                <wp:effectExtent l="0" t="0" r="0" b="0"/>
                <wp:docPr id="1281416292"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4391" name="Grafika 166281439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58570" cy="429745"/>
                        </a:xfrm>
                        <a:prstGeom prst="rect">
                          <a:avLst/>
                        </a:prstGeom>
                      </pic:spPr>
                    </pic:pic>
                  </a:graphicData>
                </a:graphic>
              </wp:inline>
            </w:drawing>
          </w:r>
        </w:p>
      </w:tc>
      <w:tc>
        <w:tcPr>
          <w:tcW w:w="2143" w:type="dxa"/>
          <w:vAlign w:val="center"/>
        </w:tcPr>
        <w:p w14:paraId="01CFF1AD" w14:textId="77777777" w:rsidR="00B22D48" w:rsidRDefault="00B22D48" w:rsidP="00B22D48">
          <w:pPr>
            <w:pStyle w:val="Glava"/>
            <w:jc w:val="center"/>
          </w:pPr>
          <w:r>
            <w:rPr>
              <w:rFonts w:eastAsiaTheme="minorEastAsia" w:cs="Arial"/>
              <w:noProof/>
              <w:color w:val="0098DA"/>
              <w:sz w:val="18"/>
              <w:szCs w:val="18"/>
              <w:lang w:eastAsia="sl-SI"/>
            </w:rPr>
            <w:drawing>
              <wp:inline distT="0" distB="0" distL="0" distR="0" wp14:anchorId="58E03677" wp14:editId="2C966892">
                <wp:extent cx="1048886" cy="258638"/>
                <wp:effectExtent l="0" t="0" r="0" b="8255"/>
                <wp:docPr id="2110718812" name="Slika 1" descr="Slika, ki vsebuje besede besedilo, pisava,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3668" name="Slika 1" descr="Slika, ki vsebuje besede besedilo, pisava, grafika, grafično oblikovanje&#10;&#10;Opis je samodejno ustvarje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6545" cy="302446"/>
                        </a:xfrm>
                        <a:prstGeom prst="rect">
                          <a:avLst/>
                        </a:prstGeom>
                      </pic:spPr>
                    </pic:pic>
                  </a:graphicData>
                </a:graphic>
              </wp:inline>
            </w:drawing>
          </w:r>
        </w:p>
      </w:tc>
      <w:tc>
        <w:tcPr>
          <w:tcW w:w="2761" w:type="dxa"/>
          <w:vAlign w:val="center"/>
        </w:tcPr>
        <w:p w14:paraId="21773AAA" w14:textId="77777777" w:rsidR="00B22D48" w:rsidRDefault="008831B1" w:rsidP="00B22D48">
          <w:pPr>
            <w:pStyle w:val="Glava"/>
            <w:jc w:val="center"/>
            <w:rPr>
              <w:rFonts w:eastAsiaTheme="minorEastAsia" w:cs="Arial"/>
              <w:noProof/>
              <w:color w:val="0098DA"/>
              <w:sz w:val="18"/>
              <w:szCs w:val="18"/>
              <w:lang w:eastAsia="sl-SI"/>
            </w:rPr>
          </w:pPr>
          <w:r>
            <w:rPr>
              <w:rFonts w:eastAsiaTheme="minorEastAsia" w:cs="Arial"/>
              <w:noProof/>
              <w:color w:val="0098DA"/>
              <w:sz w:val="18"/>
              <w:szCs w:val="18"/>
              <w:lang w:eastAsia="sl-SI"/>
            </w:rPr>
            <w:drawing>
              <wp:inline distT="0" distB="0" distL="0" distR="0" wp14:anchorId="21366DC0" wp14:editId="401D27E1">
                <wp:extent cx="1276894" cy="337521"/>
                <wp:effectExtent l="0" t="0" r="0" b="5715"/>
                <wp:docPr id="1122244802" name="Slika 1" descr="Slika, ki vsebuje besede posnetek zaslona, pisava, električno modr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70700" name="Slika 1" descr="Slika, ki vsebuje besede posnetek zaslona, pisava, električno modra, grafika&#10;&#10;Opis je samodejno ustvarjen"/>
                        <pic:cNvPicPr/>
                      </pic:nvPicPr>
                      <pic:blipFill>
                        <a:blip r:embed="rId5">
                          <a:extLst>
                            <a:ext uri="{28A0092B-C50C-407E-A947-70E740481C1C}">
                              <a14:useLocalDpi xmlns:a14="http://schemas.microsoft.com/office/drawing/2010/main" val="0"/>
                            </a:ext>
                          </a:extLst>
                        </a:blip>
                        <a:stretch>
                          <a:fillRect/>
                        </a:stretch>
                      </pic:blipFill>
                      <pic:spPr>
                        <a:xfrm>
                          <a:off x="0" y="0"/>
                          <a:ext cx="1363543" cy="360425"/>
                        </a:xfrm>
                        <a:prstGeom prst="rect">
                          <a:avLst/>
                        </a:prstGeom>
                      </pic:spPr>
                    </pic:pic>
                  </a:graphicData>
                </a:graphic>
              </wp:inline>
            </w:drawing>
          </w:r>
        </w:p>
      </w:tc>
    </w:tr>
  </w:tbl>
  <w:p w14:paraId="35C02195" w14:textId="77777777" w:rsidR="00B22D48" w:rsidRDefault="00B22D48" w:rsidP="00B22D48">
    <w:pPr>
      <w:pStyle w:val="xmsonormal"/>
      <w:jc w:val="both"/>
      <w:rPr>
        <w:rFonts w:ascii="Calibri" w:hAnsi="Calibri" w:cs="Calibri"/>
        <w:color w:val="7F7F7F" w:themeColor="text1" w:themeTint="80"/>
        <w:sz w:val="16"/>
        <w:szCs w:val="16"/>
      </w:rPr>
    </w:pPr>
  </w:p>
  <w:p w14:paraId="26D532C3" w14:textId="77777777" w:rsidR="00B22D48" w:rsidRPr="00B22D48" w:rsidRDefault="00B22D48" w:rsidP="00B22D48">
    <w:pPr>
      <w:pStyle w:val="xmsonormal"/>
      <w:jc w:val="both"/>
      <w:rPr>
        <w:color w:val="7F7F7F" w:themeColor="text1" w:themeTint="80"/>
        <w:sz w:val="16"/>
        <w:szCs w:val="16"/>
      </w:rPr>
    </w:pPr>
    <w:r w:rsidRPr="00961CFE">
      <w:rPr>
        <w:rFonts w:ascii="Calibri" w:hAnsi="Calibri" w:cs="Calibri"/>
        <w:color w:val="7F7F7F" w:themeColor="text1" w:themeTint="80"/>
        <w:sz w:val="16"/>
        <w:szCs w:val="16"/>
      </w:rPr>
      <w:t>»Financira Evropska unija. Za izražena stališča in mnenja odgovarja samo avtor (ali avtorji) in ne odražajo nujno stališč Evropske unije ali Evropske izvajalske agencije za raziskave. Niti Evropska unija niti Evropska izvajalska agencija za raziskave ne moreta biti odgovorna zanje.«</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EF21" w14:textId="77777777" w:rsidR="00835A01" w:rsidRDefault="00835A01" w:rsidP="00EC3C9F">
      <w:r>
        <w:separator/>
      </w:r>
    </w:p>
  </w:footnote>
  <w:footnote w:type="continuationSeparator" w:id="0">
    <w:p w14:paraId="33D98DB4" w14:textId="77777777" w:rsidR="00835A01" w:rsidRDefault="00835A01" w:rsidP="00EC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2EB0" w14:textId="77777777" w:rsidR="00EC3C9F" w:rsidRDefault="00EC3C9F" w:rsidP="00EC3C9F">
    <w:pPr>
      <w:pStyle w:val="Glava"/>
      <w:jc w:val="center"/>
    </w:pPr>
    <w:r>
      <w:rPr>
        <w:rFonts w:ascii="Arial" w:eastAsia="Calibri" w:hAnsi="Arial" w:cs="Arial"/>
        <w:noProof/>
        <w:color w:val="1F497D"/>
        <w:sz w:val="20"/>
        <w:szCs w:val="20"/>
        <w:lang w:eastAsia="sl-SI"/>
      </w:rPr>
      <w:drawing>
        <wp:inline distT="0" distB="0" distL="0" distR="0" wp14:anchorId="03516789" wp14:editId="64FDA98A">
          <wp:extent cx="1744940" cy="441029"/>
          <wp:effectExtent l="0" t="0" r="8255" b="0"/>
          <wp:docPr id="1308075238"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4D53C67E" w14:textId="77777777" w:rsidR="00B80107" w:rsidRDefault="00B80107" w:rsidP="00B80107">
    <w:pPr>
      <w:pStyle w:val="Glava"/>
      <w:jc w:val="center"/>
    </w:pPr>
  </w:p>
  <w:p w14:paraId="21F29E3A" w14:textId="77777777" w:rsidR="005C6825" w:rsidRDefault="005C6825" w:rsidP="0015036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C2C3" w14:textId="77777777" w:rsidR="00B22D48" w:rsidRDefault="00B22D48" w:rsidP="00B22D48">
    <w:pPr>
      <w:pStyle w:val="Glava"/>
      <w:jc w:val="center"/>
    </w:pPr>
    <w:bookmarkStart w:id="3" w:name="_Hlk204873644"/>
    <w:bookmarkStart w:id="4" w:name="_Hlk204873645"/>
    <w:r>
      <w:rPr>
        <w:rFonts w:ascii="Arial" w:eastAsia="Calibri" w:hAnsi="Arial" w:cs="Arial"/>
        <w:noProof/>
        <w:color w:val="1F497D"/>
        <w:sz w:val="20"/>
        <w:szCs w:val="20"/>
        <w:lang w:eastAsia="sl-SI"/>
      </w:rPr>
      <w:drawing>
        <wp:inline distT="0" distB="0" distL="0" distR="0" wp14:anchorId="725E0ADE" wp14:editId="1CD3E189">
          <wp:extent cx="1744940" cy="441029"/>
          <wp:effectExtent l="0" t="0" r="8255" b="0"/>
          <wp:docPr id="1375663418"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478494EC" w14:textId="77777777" w:rsidR="00B22D48" w:rsidRDefault="00B22D48" w:rsidP="00B22D48">
    <w:pPr>
      <w:pStyle w:val="Glava"/>
      <w:jc w:val="center"/>
    </w:pPr>
  </w:p>
  <w:p w14:paraId="4451F2A8" w14:textId="77777777" w:rsidR="00B22D48" w:rsidRPr="00B80107" w:rsidRDefault="00740E8B" w:rsidP="00B22D48">
    <w:pPr>
      <w:pStyle w:val="Glava"/>
      <w:jc w:val="center"/>
      <w:rPr>
        <w:color w:val="FF6400"/>
      </w:rPr>
    </w:pPr>
    <w:r w:rsidRPr="00B80107">
      <w:rPr>
        <w:color w:val="FF6400"/>
      </w:rPr>
      <w:t xml:space="preserve">E: </w:t>
    </w:r>
    <w:hyperlink r:id="rId3" w:history="1">
      <w:r w:rsidRPr="00311161">
        <w:rPr>
          <w:color w:val="FF6400"/>
        </w:rPr>
        <w:t>ern@um.si</w:t>
      </w:r>
    </w:hyperlink>
    <w:r w:rsidRPr="00B80107">
      <w:rPr>
        <w:color w:val="FF6400"/>
      </w:rPr>
      <w:t xml:space="preserve"> </w:t>
    </w:r>
    <w:r>
      <w:rPr>
        <w:color w:val="FF6400"/>
      </w:rPr>
      <w:t xml:space="preserve"> </w:t>
    </w:r>
    <w:r w:rsidRPr="00B80107">
      <w:rPr>
        <w:color w:val="FF6400"/>
      </w:rPr>
      <w:t xml:space="preserve"> </w:t>
    </w:r>
    <w:r w:rsidRPr="009D44A6">
      <w:rPr>
        <w:color w:val="FF6400"/>
        <w:sz w:val="18"/>
        <w:szCs w:val="18"/>
      </w:rPr>
      <w:sym w:font="Symbol" w:char="F0B7"/>
    </w:r>
    <w:r>
      <w:rPr>
        <w:color w:val="FF6400"/>
      </w:rPr>
      <w:t xml:space="preserve"> </w:t>
    </w:r>
    <w:r w:rsidRPr="00B80107">
      <w:rPr>
        <w:color w:val="FF6400"/>
      </w:rPr>
      <w:t xml:space="preserve"> </w:t>
    </w:r>
    <w:r>
      <w:rPr>
        <w:color w:val="FF6400"/>
      </w:rPr>
      <w:t xml:space="preserve"> </w:t>
    </w:r>
    <w:r w:rsidRPr="00B80107">
      <w:rPr>
        <w:color w:val="FF6400"/>
      </w:rPr>
      <w:t xml:space="preserve">W: </w:t>
    </w:r>
    <w:hyperlink r:id="rId4" w:history="1">
      <w:r w:rsidRPr="00311161">
        <w:rPr>
          <w:color w:val="FF6400"/>
        </w:rPr>
        <w:t>ern.um.si</w:t>
      </w:r>
    </w:hyperlink>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A1412"/>
    <w:multiLevelType w:val="multilevel"/>
    <w:tmpl w:val="4CB89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19831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NTY3NzE0MzAyNDBW0lEKTi0uzszPAykwqgUAnvtyIywAAAA="/>
  </w:docVars>
  <w:rsids>
    <w:rsidRoot w:val="00F259E0"/>
    <w:rsid w:val="00003B2D"/>
    <w:rsid w:val="00016161"/>
    <w:rsid w:val="00030E35"/>
    <w:rsid w:val="00043304"/>
    <w:rsid w:val="000433E7"/>
    <w:rsid w:val="000666EF"/>
    <w:rsid w:val="000669DA"/>
    <w:rsid w:val="00093061"/>
    <w:rsid w:val="000A1BF9"/>
    <w:rsid w:val="000C03A8"/>
    <w:rsid w:val="000C6DE8"/>
    <w:rsid w:val="000C6E44"/>
    <w:rsid w:val="000D6476"/>
    <w:rsid w:val="000F7EA1"/>
    <w:rsid w:val="001051C4"/>
    <w:rsid w:val="00112BF4"/>
    <w:rsid w:val="00145A51"/>
    <w:rsid w:val="00145B43"/>
    <w:rsid w:val="0015036E"/>
    <w:rsid w:val="00156B3F"/>
    <w:rsid w:val="001650BB"/>
    <w:rsid w:val="001724B7"/>
    <w:rsid w:val="001735EF"/>
    <w:rsid w:val="0017536D"/>
    <w:rsid w:val="00181223"/>
    <w:rsid w:val="00195162"/>
    <w:rsid w:val="001A066E"/>
    <w:rsid w:val="001A2A47"/>
    <w:rsid w:val="001B37DC"/>
    <w:rsid w:val="001D7925"/>
    <w:rsid w:val="00204177"/>
    <w:rsid w:val="00205A3A"/>
    <w:rsid w:val="00221641"/>
    <w:rsid w:val="002234E2"/>
    <w:rsid w:val="00240CE4"/>
    <w:rsid w:val="002458EA"/>
    <w:rsid w:val="00251A0D"/>
    <w:rsid w:val="00257000"/>
    <w:rsid w:val="00281818"/>
    <w:rsid w:val="002A0C7D"/>
    <w:rsid w:val="002A15AB"/>
    <w:rsid w:val="002B15FB"/>
    <w:rsid w:val="002B78E0"/>
    <w:rsid w:val="002E3A97"/>
    <w:rsid w:val="00307697"/>
    <w:rsid w:val="00314D4C"/>
    <w:rsid w:val="00317636"/>
    <w:rsid w:val="0033329E"/>
    <w:rsid w:val="003359C5"/>
    <w:rsid w:val="00355778"/>
    <w:rsid w:val="00360790"/>
    <w:rsid w:val="00365DA5"/>
    <w:rsid w:val="00397A3F"/>
    <w:rsid w:val="003B38BD"/>
    <w:rsid w:val="003C5776"/>
    <w:rsid w:val="003F03B0"/>
    <w:rsid w:val="003F61C9"/>
    <w:rsid w:val="004357A2"/>
    <w:rsid w:val="004435FB"/>
    <w:rsid w:val="00461768"/>
    <w:rsid w:val="004642AC"/>
    <w:rsid w:val="004816D4"/>
    <w:rsid w:val="00485FAC"/>
    <w:rsid w:val="0049015F"/>
    <w:rsid w:val="004907F5"/>
    <w:rsid w:val="00494198"/>
    <w:rsid w:val="0049640C"/>
    <w:rsid w:val="004B04AD"/>
    <w:rsid w:val="004B1A14"/>
    <w:rsid w:val="004C2B38"/>
    <w:rsid w:val="004E2C57"/>
    <w:rsid w:val="005138AD"/>
    <w:rsid w:val="00530A37"/>
    <w:rsid w:val="005409BB"/>
    <w:rsid w:val="00553D54"/>
    <w:rsid w:val="00556603"/>
    <w:rsid w:val="00556734"/>
    <w:rsid w:val="00582DA0"/>
    <w:rsid w:val="005865EA"/>
    <w:rsid w:val="005A2E9B"/>
    <w:rsid w:val="005B2ECD"/>
    <w:rsid w:val="005C6825"/>
    <w:rsid w:val="00601710"/>
    <w:rsid w:val="00601CAC"/>
    <w:rsid w:val="006024CE"/>
    <w:rsid w:val="00611914"/>
    <w:rsid w:val="00613B75"/>
    <w:rsid w:val="0063684D"/>
    <w:rsid w:val="00641130"/>
    <w:rsid w:val="00642D73"/>
    <w:rsid w:val="006A7DC1"/>
    <w:rsid w:val="006B49B5"/>
    <w:rsid w:val="006C3529"/>
    <w:rsid w:val="006E587A"/>
    <w:rsid w:val="00700FC5"/>
    <w:rsid w:val="0071666A"/>
    <w:rsid w:val="00721EA4"/>
    <w:rsid w:val="00724B55"/>
    <w:rsid w:val="007325C9"/>
    <w:rsid w:val="007373C3"/>
    <w:rsid w:val="00740E8B"/>
    <w:rsid w:val="00742E71"/>
    <w:rsid w:val="00766F2B"/>
    <w:rsid w:val="007759DE"/>
    <w:rsid w:val="00781FD3"/>
    <w:rsid w:val="00793166"/>
    <w:rsid w:val="007A435F"/>
    <w:rsid w:val="007B12F9"/>
    <w:rsid w:val="007C615F"/>
    <w:rsid w:val="007D0AC5"/>
    <w:rsid w:val="007D0F59"/>
    <w:rsid w:val="007E24FF"/>
    <w:rsid w:val="007E3F89"/>
    <w:rsid w:val="007F110B"/>
    <w:rsid w:val="00823317"/>
    <w:rsid w:val="00833F4C"/>
    <w:rsid w:val="00835A01"/>
    <w:rsid w:val="0085570B"/>
    <w:rsid w:val="0085607E"/>
    <w:rsid w:val="00870F84"/>
    <w:rsid w:val="0087290D"/>
    <w:rsid w:val="008759BB"/>
    <w:rsid w:val="008831B1"/>
    <w:rsid w:val="008863C1"/>
    <w:rsid w:val="00887516"/>
    <w:rsid w:val="008C05F0"/>
    <w:rsid w:val="008D4696"/>
    <w:rsid w:val="008F6DAD"/>
    <w:rsid w:val="00915192"/>
    <w:rsid w:val="0091697B"/>
    <w:rsid w:val="00922B39"/>
    <w:rsid w:val="009274C9"/>
    <w:rsid w:val="00940DB1"/>
    <w:rsid w:val="009578BD"/>
    <w:rsid w:val="00961CFE"/>
    <w:rsid w:val="00971641"/>
    <w:rsid w:val="009D44A6"/>
    <w:rsid w:val="009D5D5D"/>
    <w:rsid w:val="009E22D1"/>
    <w:rsid w:val="009F3EE4"/>
    <w:rsid w:val="009F738E"/>
    <w:rsid w:val="00A022ED"/>
    <w:rsid w:val="00A074B9"/>
    <w:rsid w:val="00A17C90"/>
    <w:rsid w:val="00A22479"/>
    <w:rsid w:val="00A23CB8"/>
    <w:rsid w:val="00A27624"/>
    <w:rsid w:val="00A325FE"/>
    <w:rsid w:val="00A3354C"/>
    <w:rsid w:val="00A34C9B"/>
    <w:rsid w:val="00A44F7F"/>
    <w:rsid w:val="00A62178"/>
    <w:rsid w:val="00A6654E"/>
    <w:rsid w:val="00A7074A"/>
    <w:rsid w:val="00A734EA"/>
    <w:rsid w:val="00AA5614"/>
    <w:rsid w:val="00AB06AD"/>
    <w:rsid w:val="00AB1A08"/>
    <w:rsid w:val="00AB3CD2"/>
    <w:rsid w:val="00AD2D63"/>
    <w:rsid w:val="00AD5068"/>
    <w:rsid w:val="00AE4CBA"/>
    <w:rsid w:val="00B031A7"/>
    <w:rsid w:val="00B21995"/>
    <w:rsid w:val="00B22D48"/>
    <w:rsid w:val="00B25298"/>
    <w:rsid w:val="00B3713D"/>
    <w:rsid w:val="00B5122B"/>
    <w:rsid w:val="00B6390E"/>
    <w:rsid w:val="00B80107"/>
    <w:rsid w:val="00BA329C"/>
    <w:rsid w:val="00BA4E4E"/>
    <w:rsid w:val="00BD22B4"/>
    <w:rsid w:val="00BD500D"/>
    <w:rsid w:val="00BF5382"/>
    <w:rsid w:val="00C015D5"/>
    <w:rsid w:val="00C04DE1"/>
    <w:rsid w:val="00C2055F"/>
    <w:rsid w:val="00C21435"/>
    <w:rsid w:val="00C4737A"/>
    <w:rsid w:val="00C61144"/>
    <w:rsid w:val="00C642EA"/>
    <w:rsid w:val="00C67351"/>
    <w:rsid w:val="00C71855"/>
    <w:rsid w:val="00C7271D"/>
    <w:rsid w:val="00C8223A"/>
    <w:rsid w:val="00C873B8"/>
    <w:rsid w:val="00C9014C"/>
    <w:rsid w:val="00CC15F9"/>
    <w:rsid w:val="00CC344C"/>
    <w:rsid w:val="00CC44D4"/>
    <w:rsid w:val="00CE45F7"/>
    <w:rsid w:val="00D10339"/>
    <w:rsid w:val="00D13E32"/>
    <w:rsid w:val="00D2202E"/>
    <w:rsid w:val="00D30B4F"/>
    <w:rsid w:val="00D34E44"/>
    <w:rsid w:val="00D52A28"/>
    <w:rsid w:val="00D5779D"/>
    <w:rsid w:val="00D753FA"/>
    <w:rsid w:val="00D85854"/>
    <w:rsid w:val="00DA3083"/>
    <w:rsid w:val="00DB2A90"/>
    <w:rsid w:val="00DB7C06"/>
    <w:rsid w:val="00DC7EA9"/>
    <w:rsid w:val="00DE4EF9"/>
    <w:rsid w:val="00E10907"/>
    <w:rsid w:val="00E16E2B"/>
    <w:rsid w:val="00E2364B"/>
    <w:rsid w:val="00E443CE"/>
    <w:rsid w:val="00E63A1E"/>
    <w:rsid w:val="00E67DA2"/>
    <w:rsid w:val="00E8581F"/>
    <w:rsid w:val="00EA6FA9"/>
    <w:rsid w:val="00EC20AE"/>
    <w:rsid w:val="00EC3C9F"/>
    <w:rsid w:val="00F06F31"/>
    <w:rsid w:val="00F259E0"/>
    <w:rsid w:val="00F93CF6"/>
    <w:rsid w:val="00FA2255"/>
    <w:rsid w:val="00FA248D"/>
    <w:rsid w:val="00FA7BD4"/>
    <w:rsid w:val="00FC492E"/>
    <w:rsid w:val="00FC7C15"/>
    <w:rsid w:val="00FE207E"/>
    <w:rsid w:val="00FE27C0"/>
    <w:rsid w:val="00FF6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E038D0"/>
  <w15:docId w15:val="{9C7C5992-95A5-4D32-871C-1835E299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59E0"/>
    <w:pPr>
      <w:spacing w:after="0" w:line="240" w:lineRule="auto"/>
    </w:pPr>
  </w:style>
  <w:style w:type="paragraph" w:styleId="Naslov4">
    <w:name w:val="heading 4"/>
    <w:basedOn w:val="Navaden"/>
    <w:next w:val="Navaden"/>
    <w:link w:val="Naslov4Znak"/>
    <w:uiPriority w:val="9"/>
    <w:semiHidden/>
    <w:unhideWhenUsed/>
    <w:qFormat/>
    <w:rsid w:val="00F259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B1A14"/>
    <w:rPr>
      <w:color w:val="0000FF"/>
      <w:u w:val="single"/>
    </w:rPr>
  </w:style>
  <w:style w:type="paragraph" w:styleId="Besedilooblaka">
    <w:name w:val="Balloon Text"/>
    <w:basedOn w:val="Navaden"/>
    <w:link w:val="BesedilooblakaZnak"/>
    <w:uiPriority w:val="99"/>
    <w:semiHidden/>
    <w:unhideWhenUsed/>
    <w:rsid w:val="004B1A1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B1A14"/>
    <w:rPr>
      <w:rFonts w:ascii="Tahoma" w:hAnsi="Tahoma" w:cs="Tahoma"/>
      <w:sz w:val="16"/>
      <w:szCs w:val="16"/>
    </w:rPr>
  </w:style>
  <w:style w:type="character" w:styleId="Omemba">
    <w:name w:val="Mention"/>
    <w:basedOn w:val="Privzetapisavaodstavka"/>
    <w:uiPriority w:val="99"/>
    <w:unhideWhenUsed/>
    <w:rsid w:val="00093061"/>
    <w:rPr>
      <w:color w:val="2B579A"/>
      <w:shd w:val="clear" w:color="auto" w:fill="E1DFDD"/>
    </w:rPr>
  </w:style>
  <w:style w:type="character" w:styleId="Nerazreenaomemba">
    <w:name w:val="Unresolved Mention"/>
    <w:basedOn w:val="Privzetapisavaodstavka"/>
    <w:uiPriority w:val="99"/>
    <w:semiHidden/>
    <w:unhideWhenUsed/>
    <w:rsid w:val="00093061"/>
    <w:rPr>
      <w:color w:val="605E5C"/>
      <w:shd w:val="clear" w:color="auto" w:fill="E1DFDD"/>
    </w:rPr>
  </w:style>
  <w:style w:type="paragraph" w:styleId="Glava">
    <w:name w:val="header"/>
    <w:basedOn w:val="Navaden"/>
    <w:link w:val="GlavaZnak"/>
    <w:uiPriority w:val="99"/>
    <w:unhideWhenUsed/>
    <w:rsid w:val="00EC3C9F"/>
    <w:pPr>
      <w:tabs>
        <w:tab w:val="center" w:pos="4536"/>
        <w:tab w:val="right" w:pos="9072"/>
      </w:tabs>
    </w:pPr>
  </w:style>
  <w:style w:type="character" w:customStyle="1" w:styleId="GlavaZnak">
    <w:name w:val="Glava Znak"/>
    <w:basedOn w:val="Privzetapisavaodstavka"/>
    <w:link w:val="Glava"/>
    <w:uiPriority w:val="99"/>
    <w:rsid w:val="00EC3C9F"/>
  </w:style>
  <w:style w:type="paragraph" w:styleId="Noga">
    <w:name w:val="footer"/>
    <w:basedOn w:val="Navaden"/>
    <w:link w:val="NogaZnak"/>
    <w:uiPriority w:val="99"/>
    <w:unhideWhenUsed/>
    <w:rsid w:val="00EC3C9F"/>
    <w:pPr>
      <w:tabs>
        <w:tab w:val="center" w:pos="4536"/>
        <w:tab w:val="right" w:pos="9072"/>
      </w:tabs>
    </w:pPr>
  </w:style>
  <w:style w:type="character" w:customStyle="1" w:styleId="NogaZnak">
    <w:name w:val="Noga Znak"/>
    <w:basedOn w:val="Privzetapisavaodstavka"/>
    <w:link w:val="Noga"/>
    <w:uiPriority w:val="99"/>
    <w:rsid w:val="00EC3C9F"/>
  </w:style>
  <w:style w:type="table" w:styleId="Tabelamrea">
    <w:name w:val="Table Grid"/>
    <w:basedOn w:val="Navadnatabela"/>
    <w:uiPriority w:val="59"/>
    <w:rsid w:val="005C6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avaden"/>
    <w:rsid w:val="00961CFE"/>
    <w:rPr>
      <w:rFonts w:ascii="Aptos" w:hAnsi="Aptos" w:cs="Aptos"/>
      <w:lang w:eastAsia="sl-SI"/>
    </w:rPr>
  </w:style>
  <w:style w:type="paragraph" w:styleId="Navadensplet">
    <w:name w:val="Normal (Web)"/>
    <w:basedOn w:val="Navaden"/>
    <w:uiPriority w:val="99"/>
    <w:semiHidden/>
    <w:unhideWhenUsed/>
    <w:rsid w:val="00FE207E"/>
    <w:pPr>
      <w:spacing w:before="100" w:beforeAutospacing="1" w:after="100" w:afterAutospacing="1"/>
    </w:pPr>
    <w:rPr>
      <w:rFonts w:ascii="Times New Roman" w:eastAsia="Times New Roman" w:hAnsi="Times New Roman" w:cs="Times New Roman"/>
      <w:sz w:val="24"/>
      <w:szCs w:val="24"/>
    </w:rPr>
  </w:style>
  <w:style w:type="character" w:customStyle="1" w:styleId="Naslov4Znak">
    <w:name w:val="Naslov 4 Znak"/>
    <w:basedOn w:val="Privzetapisavaodstavka"/>
    <w:link w:val="Naslov4"/>
    <w:uiPriority w:val="9"/>
    <w:semiHidden/>
    <w:rsid w:val="00F259E0"/>
    <w:rPr>
      <w:rFonts w:asciiTheme="majorHAnsi" w:eastAsiaTheme="majorEastAsia" w:hAnsiTheme="majorHAnsi" w:cstheme="majorBidi"/>
      <w:i/>
      <w:iCs/>
      <w:color w:val="365F91" w:themeColor="accent1" w:themeShade="BF"/>
    </w:rPr>
  </w:style>
  <w:style w:type="paragraph" w:styleId="Telobesedila">
    <w:name w:val="Body Text"/>
    <w:basedOn w:val="Navaden"/>
    <w:link w:val="TelobesedilaZnak"/>
    <w:uiPriority w:val="1"/>
    <w:unhideWhenUsed/>
    <w:qFormat/>
    <w:rsid w:val="00F259E0"/>
    <w:pPr>
      <w:widowControl w:val="0"/>
      <w:autoSpaceDE w:val="0"/>
      <w:autoSpaceDN w:val="0"/>
    </w:pPr>
    <w:rPr>
      <w:rFonts w:ascii="Calibri" w:eastAsia="Calibri" w:hAnsi="Calibri" w:cs="Calibri"/>
      <w:lang w:val="de-DE"/>
    </w:rPr>
  </w:style>
  <w:style w:type="character" w:customStyle="1" w:styleId="TelobesedilaZnak">
    <w:name w:val="Telo besedila Znak"/>
    <w:basedOn w:val="Privzetapisavaodstavka"/>
    <w:link w:val="Telobesedila"/>
    <w:uiPriority w:val="1"/>
    <w:rsid w:val="00F259E0"/>
    <w:rPr>
      <w:rFonts w:ascii="Calibri" w:eastAsia="Calibri" w:hAnsi="Calibri" w:cs="Calibri"/>
      <w:lang w:val="de-DE"/>
    </w:rPr>
  </w:style>
  <w:style w:type="paragraph" w:customStyle="1" w:styleId="Default">
    <w:name w:val="Default"/>
    <w:uiPriority w:val="99"/>
    <w:rsid w:val="00F259E0"/>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avaden"/>
    <w:uiPriority w:val="99"/>
    <w:rsid w:val="00F259E0"/>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eop">
    <w:name w:val="eop"/>
    <w:basedOn w:val="Privzetapisavaodstavka"/>
    <w:rsid w:val="00F259E0"/>
  </w:style>
  <w:style w:type="character" w:customStyle="1" w:styleId="normaltextrun">
    <w:name w:val="normaltextrun"/>
    <w:basedOn w:val="Privzetapisavaodstavka"/>
    <w:rsid w:val="00F259E0"/>
  </w:style>
  <w:style w:type="character" w:styleId="Poudarek">
    <w:name w:val="Emphasis"/>
    <w:basedOn w:val="Privzetapisavaodstavka"/>
    <w:uiPriority w:val="20"/>
    <w:qFormat/>
    <w:rsid w:val="00F259E0"/>
    <w:rPr>
      <w:i/>
      <w:iCs/>
    </w:rPr>
  </w:style>
  <w:style w:type="character" w:styleId="Krepko">
    <w:name w:val="Strong"/>
    <w:basedOn w:val="Privzetapisavaodstavka"/>
    <w:uiPriority w:val="22"/>
    <w:qFormat/>
    <w:rsid w:val="00F259E0"/>
    <w:rPr>
      <w:b/>
      <w:bCs/>
    </w:rPr>
  </w:style>
  <w:style w:type="paragraph" w:styleId="Odstavekseznama">
    <w:name w:val="List Paragraph"/>
    <w:basedOn w:val="Navaden"/>
    <w:uiPriority w:val="34"/>
    <w:qFormat/>
    <w:rsid w:val="00043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2938">
      <w:bodyDiv w:val="1"/>
      <w:marLeft w:val="0"/>
      <w:marRight w:val="0"/>
      <w:marTop w:val="0"/>
      <w:marBottom w:val="0"/>
      <w:divBdr>
        <w:top w:val="none" w:sz="0" w:space="0" w:color="auto"/>
        <w:left w:val="none" w:sz="0" w:space="0" w:color="auto"/>
        <w:bottom w:val="none" w:sz="0" w:space="0" w:color="auto"/>
        <w:right w:val="none" w:sz="0" w:space="0" w:color="auto"/>
      </w:divBdr>
    </w:div>
    <w:div w:id="164829880">
      <w:bodyDiv w:val="1"/>
      <w:marLeft w:val="0"/>
      <w:marRight w:val="0"/>
      <w:marTop w:val="0"/>
      <w:marBottom w:val="0"/>
      <w:divBdr>
        <w:top w:val="none" w:sz="0" w:space="0" w:color="auto"/>
        <w:left w:val="none" w:sz="0" w:space="0" w:color="auto"/>
        <w:bottom w:val="none" w:sz="0" w:space="0" w:color="auto"/>
        <w:right w:val="none" w:sz="0" w:space="0" w:color="auto"/>
      </w:divBdr>
    </w:div>
    <w:div w:id="306856808">
      <w:bodyDiv w:val="1"/>
      <w:marLeft w:val="0"/>
      <w:marRight w:val="0"/>
      <w:marTop w:val="0"/>
      <w:marBottom w:val="0"/>
      <w:divBdr>
        <w:top w:val="none" w:sz="0" w:space="0" w:color="auto"/>
        <w:left w:val="none" w:sz="0" w:space="0" w:color="auto"/>
        <w:bottom w:val="none" w:sz="0" w:space="0" w:color="auto"/>
        <w:right w:val="none" w:sz="0" w:space="0" w:color="auto"/>
      </w:divBdr>
    </w:div>
    <w:div w:id="1041243954">
      <w:bodyDiv w:val="1"/>
      <w:marLeft w:val="0"/>
      <w:marRight w:val="0"/>
      <w:marTop w:val="0"/>
      <w:marBottom w:val="0"/>
      <w:divBdr>
        <w:top w:val="none" w:sz="0" w:space="0" w:color="auto"/>
        <w:left w:val="none" w:sz="0" w:space="0" w:color="auto"/>
        <w:bottom w:val="none" w:sz="0" w:space="0" w:color="auto"/>
        <w:right w:val="none" w:sz="0" w:space="0" w:color="auto"/>
      </w:divBdr>
    </w:div>
    <w:div w:id="1270622884">
      <w:bodyDiv w:val="1"/>
      <w:marLeft w:val="0"/>
      <w:marRight w:val="0"/>
      <w:marTop w:val="0"/>
      <w:marBottom w:val="0"/>
      <w:divBdr>
        <w:top w:val="none" w:sz="0" w:space="0" w:color="auto"/>
        <w:left w:val="none" w:sz="0" w:space="0" w:color="auto"/>
        <w:bottom w:val="none" w:sz="0" w:space="0" w:color="auto"/>
        <w:right w:val="none" w:sz="0" w:space="0" w:color="auto"/>
      </w:divBdr>
    </w:div>
    <w:div w:id="1635019879">
      <w:bodyDiv w:val="1"/>
      <w:marLeft w:val="0"/>
      <w:marRight w:val="0"/>
      <w:marTop w:val="0"/>
      <w:marBottom w:val="0"/>
      <w:divBdr>
        <w:top w:val="none" w:sz="0" w:space="0" w:color="auto"/>
        <w:left w:val="none" w:sz="0" w:space="0" w:color="auto"/>
        <w:bottom w:val="none" w:sz="0" w:space="0" w:color="auto"/>
        <w:right w:val="none" w:sz="0" w:space="0" w:color="auto"/>
      </w:divBdr>
    </w:div>
    <w:div w:id="1899779062">
      <w:bodyDiv w:val="1"/>
      <w:marLeft w:val="0"/>
      <w:marRight w:val="0"/>
      <w:marTop w:val="0"/>
      <w:marBottom w:val="0"/>
      <w:divBdr>
        <w:top w:val="none" w:sz="0" w:space="0" w:color="auto"/>
        <w:left w:val="none" w:sz="0" w:space="0" w:color="auto"/>
        <w:bottom w:val="none" w:sz="0" w:space="0" w:color="auto"/>
        <w:right w:val="none" w:sz="0" w:space="0" w:color="auto"/>
      </w:divBdr>
    </w:div>
    <w:div w:id="1984190426">
      <w:bodyDiv w:val="1"/>
      <w:marLeft w:val="0"/>
      <w:marRight w:val="0"/>
      <w:marTop w:val="0"/>
      <w:marBottom w:val="0"/>
      <w:divBdr>
        <w:top w:val="none" w:sz="0" w:space="0" w:color="auto"/>
        <w:left w:val="none" w:sz="0" w:space="0" w:color="auto"/>
        <w:bottom w:val="none" w:sz="0" w:space="0" w:color="auto"/>
        <w:right w:val="none" w:sz="0" w:space="0" w:color="auto"/>
      </w:divBdr>
    </w:div>
    <w:div w:id="202146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rn@um.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ern@um.si"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rn.um.si/"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1.svg"/><Relationship Id="rId2" Type="http://schemas.openxmlformats.org/officeDocument/2006/relationships/image" Target="media/image10.png"/><Relationship Id="rId1" Type="http://schemas.openxmlformats.org/officeDocument/2006/relationships/image" Target="media/image9.png"/><Relationship Id="rId5" Type="http://schemas.openxmlformats.org/officeDocument/2006/relationships/image" Target="media/image13.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mailto:ern@um.si" TargetMode="External"/><Relationship Id="rId2" Type="http://schemas.openxmlformats.org/officeDocument/2006/relationships/image" Target="media/image8.svg"/><Relationship Id="rId1" Type="http://schemas.openxmlformats.org/officeDocument/2006/relationships/image" Target="media/image7.png"/><Relationship Id="rId4" Type="http://schemas.openxmlformats.org/officeDocument/2006/relationships/hyperlink" Target="https://ern.um.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gita.krsnik\Documents\Officeove%20predloge%20po%20meri\oooZnanost-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D1F4CF-1D75-4542-9620-0CCD5D4D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oooZnanost-slo.dotx</Template>
  <TotalTime>4</TotalTime>
  <Pages>5</Pages>
  <Words>1488</Words>
  <Characters>9183</Characters>
  <Application>Microsoft Office Word</Application>
  <DocSecurity>4</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Brigita Krsnik Horvat</dc:creator>
  <cp:lastModifiedBy>Rene Puhar</cp:lastModifiedBy>
  <cp:revision>2</cp:revision>
  <cp:lastPrinted>2023-06-13T06:53:00Z</cp:lastPrinted>
  <dcterms:created xsi:type="dcterms:W3CDTF">2025-08-04T11:43:00Z</dcterms:created>
  <dcterms:modified xsi:type="dcterms:W3CDTF">2025-08-04T11:43:00Z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9cf7f167-ae9c-4d40-86e1-b492edc8f7a4</vt:lpwstr>
  </property>
</Properties>
</file>